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E25E" w14:textId="656CE2F0" w:rsidR="00E0623C" w:rsidRPr="00E0623C" w:rsidRDefault="00E0623C" w:rsidP="00E0623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 do pisma DPS-S………...202</w:t>
      </w:r>
      <w:r w:rsidR="007B73D0">
        <w:rPr>
          <w:sz w:val="20"/>
          <w:szCs w:val="20"/>
        </w:rPr>
        <w:t>4</w:t>
      </w:r>
    </w:p>
    <w:p w14:paraId="606921E2" w14:textId="59832FFD" w:rsidR="00E0623C" w:rsidRPr="00E0623C" w:rsidRDefault="003C7CB3" w:rsidP="00E0623C">
      <w:pPr>
        <w:jc w:val="center"/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</w:pPr>
      <w:r w:rsidRPr="003C7CB3">
        <w:rPr>
          <w:b/>
          <w:bCs/>
          <w:sz w:val="32"/>
          <w:szCs w:val="32"/>
        </w:rPr>
        <w:t>FORMULARZ CENOWY</w:t>
      </w:r>
      <w:r w:rsidR="00525BE2">
        <w:rPr>
          <w:b/>
          <w:bCs/>
          <w:sz w:val="32"/>
          <w:szCs w:val="32"/>
        </w:rPr>
        <w:t xml:space="preserve">, Kod CPV </w:t>
      </w:r>
      <w:r w:rsidR="00525BE2" w:rsidRPr="00525BE2">
        <w:rPr>
          <w:b/>
          <w:bCs/>
          <w:sz w:val="32"/>
          <w:szCs w:val="32"/>
        </w:rPr>
        <w:t xml:space="preserve">: </w:t>
      </w:r>
      <w:r w:rsidR="00525BE2" w:rsidRPr="00525BE2">
        <w:rPr>
          <w:rFonts w:ascii="Arial" w:hAnsi="Arial" w:cs="Arial"/>
          <w:color w:val="202124"/>
          <w:sz w:val="32"/>
          <w:szCs w:val="32"/>
          <w:shd w:val="clear" w:color="auto" w:fill="FFFFFF"/>
        </w:rPr>
        <w:t> </w:t>
      </w:r>
      <w:r w:rsidR="00525BE2" w:rsidRPr="00525BE2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18424000-7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830"/>
        <w:gridCol w:w="851"/>
        <w:gridCol w:w="1276"/>
        <w:gridCol w:w="4110"/>
        <w:gridCol w:w="1560"/>
        <w:gridCol w:w="1842"/>
        <w:gridCol w:w="851"/>
        <w:gridCol w:w="1696"/>
      </w:tblGrid>
      <w:tr w:rsidR="003C7CB3" w14:paraId="39552FFE" w14:textId="77777777" w:rsidTr="00331719">
        <w:tc>
          <w:tcPr>
            <w:tcW w:w="15016" w:type="dxa"/>
            <w:gridSpan w:val="8"/>
          </w:tcPr>
          <w:p w14:paraId="1574B51F" w14:textId="7C223C86" w:rsidR="003C7CB3" w:rsidRDefault="003C7CB3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 w:rsidRPr="00B23D5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RĘKAWICE DIAGNOSTYCZNE NIESTERYLNE, JEDNORAZOWEGO UŻYTKU</w:t>
            </w:r>
          </w:p>
        </w:tc>
      </w:tr>
      <w:tr w:rsidR="005A6B14" w14:paraId="47FD3781" w14:textId="53CFD871" w:rsidTr="00331719">
        <w:tc>
          <w:tcPr>
            <w:tcW w:w="2830" w:type="dxa"/>
            <w:vAlign w:val="center"/>
          </w:tcPr>
          <w:p w14:paraId="025A24CD" w14:textId="32E77FF2" w:rsidR="005A6B14" w:rsidRPr="005A6B14" w:rsidRDefault="005A6B14" w:rsidP="003C7CB3">
            <w:pPr>
              <w:jc w:val="center"/>
              <w:rPr>
                <w:b/>
                <w:bCs/>
              </w:rPr>
            </w:pPr>
            <w:r w:rsidRPr="005A6B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przedmiotu zamówienia</w:t>
            </w:r>
          </w:p>
        </w:tc>
        <w:tc>
          <w:tcPr>
            <w:tcW w:w="851" w:type="dxa"/>
            <w:vAlign w:val="center"/>
          </w:tcPr>
          <w:p w14:paraId="57427083" w14:textId="76242E65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 w:rsidRPr="00B23D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jm/op.</w:t>
            </w:r>
          </w:p>
        </w:tc>
        <w:tc>
          <w:tcPr>
            <w:tcW w:w="1276" w:type="dxa"/>
            <w:vAlign w:val="center"/>
          </w:tcPr>
          <w:p w14:paraId="2AE33998" w14:textId="6514BD78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 w:rsidRPr="00B23D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110" w:type="dxa"/>
            <w:vAlign w:val="center"/>
          </w:tcPr>
          <w:p w14:paraId="6A254B31" w14:textId="67B58A45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 w:rsidRPr="00B23D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Minimalne wymagania jakościowe</w:t>
            </w:r>
          </w:p>
        </w:tc>
        <w:tc>
          <w:tcPr>
            <w:tcW w:w="1560" w:type="dxa"/>
            <w:vAlign w:val="center"/>
          </w:tcPr>
          <w:p w14:paraId="33C281E0" w14:textId="68715E15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Cena netto</w:t>
            </w:r>
          </w:p>
        </w:tc>
        <w:tc>
          <w:tcPr>
            <w:tcW w:w="1842" w:type="dxa"/>
            <w:vAlign w:val="center"/>
          </w:tcPr>
          <w:p w14:paraId="631F64B3" w14:textId="0F3450D7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382A5AF1" w14:textId="623C1D4C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Vat</w:t>
            </w:r>
          </w:p>
        </w:tc>
        <w:tc>
          <w:tcPr>
            <w:tcW w:w="1696" w:type="dxa"/>
            <w:vAlign w:val="center"/>
          </w:tcPr>
          <w:p w14:paraId="67AF3F1F" w14:textId="4B15695E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Wartość brutto</w:t>
            </w:r>
          </w:p>
        </w:tc>
      </w:tr>
      <w:tr w:rsidR="005A6B14" w14:paraId="72D87136" w14:textId="49A4A3DB" w:rsidTr="00331719">
        <w:tc>
          <w:tcPr>
            <w:tcW w:w="2830" w:type="dxa"/>
          </w:tcPr>
          <w:p w14:paraId="2EE6C8B9" w14:textId="2255E00E" w:rsidR="005A6B14" w:rsidRPr="00331719" w:rsidRDefault="005A6B14" w:rsidP="005A6B14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171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Rękawice diagnostyczne nitrylowe, bez</w:t>
            </w:r>
            <w:r w:rsidR="00E0623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3171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pudrowe, - wyrób medyczny Klasy I i środek ochrony indywidualnej Kategorii III, </w:t>
            </w:r>
          </w:p>
          <w:p w14:paraId="3EB59D71" w14:textId="2AE70E50" w:rsidR="005A6B14" w:rsidRPr="00D40B97" w:rsidRDefault="005A6B14" w:rsidP="005A6B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0B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Rozmiar</w:t>
            </w:r>
            <w:r w:rsidR="00D40B97" w:rsidRPr="00D40B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40B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="000C42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 S</w:t>
            </w:r>
          </w:p>
        </w:tc>
        <w:tc>
          <w:tcPr>
            <w:tcW w:w="851" w:type="dxa"/>
          </w:tcPr>
          <w:p w14:paraId="5865BF75" w14:textId="684434E9" w:rsidR="005A6B14" w:rsidRPr="00331719" w:rsidRDefault="005A6B14" w:rsidP="003C7CB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317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  <w:r w:rsidRPr="003317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(100 szt.)</w:t>
            </w:r>
          </w:p>
        </w:tc>
        <w:tc>
          <w:tcPr>
            <w:tcW w:w="1276" w:type="dxa"/>
          </w:tcPr>
          <w:p w14:paraId="526EC950" w14:textId="68966834" w:rsidR="005A6B14" w:rsidRPr="00331719" w:rsidRDefault="00D95054" w:rsidP="003C7CB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E694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14:paraId="6F10A30C" w14:textId="77777777" w:rsidR="00331719" w:rsidRPr="00E0623C" w:rsidRDefault="00331719" w:rsidP="00331719">
            <w:pPr>
              <w:spacing w:line="240" w:lineRule="auto"/>
              <w:ind w:left="284"/>
              <w:rPr>
                <w:rStyle w:val="markedcontent"/>
                <w:rFonts w:cstheme="minorHAnsi"/>
              </w:rPr>
            </w:pPr>
            <w:r w:rsidRPr="00E0623C">
              <w:rPr>
                <w:rStyle w:val="markedcontent"/>
                <w:rFonts w:cstheme="minorHAnsi"/>
              </w:rPr>
              <w:t>wytrzymałe i wygodne w użyciu;</w:t>
            </w:r>
            <w:r w:rsidRPr="00E0623C">
              <w:rPr>
                <w:rFonts w:cstheme="minorHAnsi"/>
              </w:rPr>
              <w:br/>
            </w:r>
            <w:r w:rsidRPr="00E0623C">
              <w:rPr>
                <w:rStyle w:val="markedcontent"/>
                <w:rFonts w:cstheme="minorHAnsi"/>
              </w:rPr>
              <w:t>- odporne na rozrywanie;</w:t>
            </w:r>
          </w:p>
          <w:p w14:paraId="6C4BF360" w14:textId="77777777" w:rsidR="00331719" w:rsidRPr="00E0623C" w:rsidRDefault="00331719" w:rsidP="00331719">
            <w:pPr>
              <w:spacing w:line="240" w:lineRule="auto"/>
              <w:ind w:left="284"/>
              <w:rPr>
                <w:rFonts w:cstheme="minorHAnsi"/>
              </w:rPr>
            </w:pPr>
            <w:r w:rsidRPr="00E0623C">
              <w:rPr>
                <w:rFonts w:eastAsia="Times New Roman" w:cstheme="minorHAnsi"/>
                <w:lang w:eastAsia="pl-PL"/>
              </w:rPr>
              <w:t>- powierzchnia wewnętrzna i zewnętrzna-polimer butadienowy, wewnętrzna chlorowana,</w:t>
            </w:r>
          </w:p>
          <w:p w14:paraId="38C498FF" w14:textId="77777777" w:rsidR="00331719" w:rsidRPr="00E0623C" w:rsidRDefault="00331719" w:rsidP="00331719">
            <w:pPr>
              <w:spacing w:line="240" w:lineRule="auto"/>
              <w:ind w:left="284"/>
              <w:rPr>
                <w:rFonts w:cstheme="minorHAnsi"/>
              </w:rPr>
            </w:pPr>
            <w:r w:rsidRPr="00E0623C">
              <w:rPr>
                <w:rFonts w:eastAsia="Times New Roman" w:cstheme="minorHAnsi"/>
                <w:lang w:eastAsia="pl-PL"/>
              </w:rPr>
              <w:t>- kształt uniwersalny pasujący na prawą i lewą dłoń,</w:t>
            </w:r>
          </w:p>
          <w:p w14:paraId="692E307F" w14:textId="77777777" w:rsidR="00331719" w:rsidRPr="00E0623C" w:rsidRDefault="00331719" w:rsidP="00331719">
            <w:pPr>
              <w:spacing w:line="240" w:lineRule="auto"/>
              <w:ind w:left="284"/>
              <w:rPr>
                <w:rFonts w:cstheme="minorHAnsi"/>
              </w:rPr>
            </w:pPr>
            <w:r w:rsidRPr="00E0623C">
              <w:rPr>
                <w:rFonts w:eastAsia="Times New Roman" w:cstheme="minorHAnsi"/>
                <w:lang w:eastAsia="pl-PL"/>
              </w:rPr>
              <w:t>- równomiernie rolowany brzeg mankietu, zapobiegający samo zwijaniu się rękawicy,</w:t>
            </w:r>
          </w:p>
          <w:p w14:paraId="2C076B61" w14:textId="77777777" w:rsidR="00331719" w:rsidRPr="00E0623C" w:rsidRDefault="00331719" w:rsidP="00331719">
            <w:pPr>
              <w:spacing w:line="240" w:lineRule="auto"/>
              <w:ind w:left="284"/>
              <w:rPr>
                <w:rFonts w:cstheme="minorHAnsi"/>
              </w:rPr>
            </w:pPr>
            <w:r w:rsidRPr="00E0623C">
              <w:rPr>
                <w:rFonts w:eastAsia="Times New Roman" w:cstheme="minorHAnsi"/>
                <w:lang w:eastAsia="pl-PL"/>
              </w:rPr>
              <w:t>- delikatnie teksturowane z dodatkową teksturą na końcach palców,</w:t>
            </w:r>
          </w:p>
          <w:p w14:paraId="33AF29A7" w14:textId="6FEC8B37" w:rsidR="00331719" w:rsidRPr="00E0623C" w:rsidRDefault="00331719" w:rsidP="00331719">
            <w:pPr>
              <w:spacing w:line="240" w:lineRule="auto"/>
              <w:ind w:left="284"/>
              <w:rPr>
                <w:rFonts w:eastAsia="Times New Roman" w:cstheme="minorHAnsi"/>
                <w:lang w:eastAsia="pl-PL"/>
              </w:rPr>
            </w:pPr>
            <w:r w:rsidRPr="00E0623C">
              <w:rPr>
                <w:rFonts w:eastAsia="Times New Roman" w:cstheme="minorHAnsi"/>
                <w:lang w:eastAsia="pl-PL"/>
              </w:rPr>
              <w:t xml:space="preserve">- odporne na uszkodzenia mechaniczne  </w:t>
            </w:r>
          </w:p>
          <w:p w14:paraId="61DDB519" w14:textId="77777777" w:rsidR="00331719" w:rsidRPr="00E0623C" w:rsidRDefault="00331719" w:rsidP="00331719">
            <w:pPr>
              <w:spacing w:line="240" w:lineRule="auto"/>
              <w:ind w:left="284"/>
              <w:rPr>
                <w:rFonts w:cstheme="minorHAnsi"/>
              </w:rPr>
            </w:pPr>
            <w:r w:rsidRPr="00E0623C">
              <w:rPr>
                <w:rFonts w:eastAsia="Times New Roman" w:cstheme="minorHAnsi"/>
                <w:lang w:eastAsia="pl-PL"/>
              </w:rPr>
              <w:t>- dające się łatwo i pojedynczo wyciągać z opakowania,</w:t>
            </w:r>
          </w:p>
          <w:p w14:paraId="11795A39" w14:textId="77777777" w:rsidR="00331719" w:rsidRPr="00E0623C" w:rsidRDefault="00331719" w:rsidP="00331719">
            <w:pPr>
              <w:spacing w:line="240" w:lineRule="auto"/>
              <w:ind w:left="284"/>
              <w:rPr>
                <w:rFonts w:eastAsia="Times New Roman" w:cstheme="minorHAnsi"/>
                <w:lang w:eastAsia="pl-PL"/>
              </w:rPr>
            </w:pPr>
            <w:r w:rsidRPr="00E0623C">
              <w:rPr>
                <w:rFonts w:eastAsia="Times New Roman" w:cstheme="minorHAnsi"/>
                <w:lang w:eastAsia="pl-PL"/>
              </w:rPr>
              <w:t>- przebadane na przenikalność substancji chemicznych i leków cytostatycznych</w:t>
            </w:r>
          </w:p>
          <w:p w14:paraId="778703E3" w14:textId="77777777" w:rsidR="00331719" w:rsidRPr="00E0623C" w:rsidRDefault="00331719" w:rsidP="00331719">
            <w:pPr>
              <w:spacing w:line="240" w:lineRule="auto"/>
              <w:ind w:left="284"/>
              <w:rPr>
                <w:rFonts w:cstheme="minorHAnsi"/>
              </w:rPr>
            </w:pPr>
            <w:r w:rsidRPr="00E0623C">
              <w:rPr>
                <w:rFonts w:eastAsia="Times New Roman" w:cstheme="minorHAnsi"/>
                <w:color w:val="000000"/>
                <w:lang w:eastAsia="pl-PL"/>
              </w:rPr>
              <w:t>- na opakowaniu powinny być umieszczone informacje: data produkcji, numer serii, termin ważności, nazwa i adres producenta, informacje w j. polskim, znak CE, rozmiar</w:t>
            </w:r>
            <w:r w:rsidRPr="00E0623C">
              <w:rPr>
                <w:rFonts w:eastAsia="Times New Roman" w:cstheme="minorHAnsi"/>
                <w:color w:val="000000"/>
                <w:lang w:eastAsia="pl-PL"/>
              </w:rPr>
              <w:br/>
              <w:t xml:space="preserve">- zgodność z normą EN 455, </w:t>
            </w:r>
            <w:r w:rsidRPr="00E0623C">
              <w:rPr>
                <w:rStyle w:val="markedcontent"/>
                <w:rFonts w:cstheme="minorHAnsi"/>
              </w:rPr>
              <w:t>EN ISO 374-5:2016</w:t>
            </w:r>
          </w:p>
          <w:p w14:paraId="7F2DEBC8" w14:textId="77777777" w:rsidR="005A6B14" w:rsidRPr="00331719" w:rsidRDefault="005A6B14" w:rsidP="0033171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60" w:type="dxa"/>
          </w:tcPr>
          <w:p w14:paraId="1FBB632D" w14:textId="77777777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2C29B3A" w14:textId="77777777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43CFB" w14:textId="77777777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4C2EDD87" w14:textId="77777777" w:rsidR="005A6B14" w:rsidRDefault="005A6B14" w:rsidP="003C7CB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0B97" w14:paraId="1003739A" w14:textId="77777777" w:rsidTr="00331719">
        <w:tc>
          <w:tcPr>
            <w:tcW w:w="2830" w:type="dxa"/>
          </w:tcPr>
          <w:p w14:paraId="28FFEC0A" w14:textId="53814690" w:rsidR="00D40B97" w:rsidRPr="00331719" w:rsidRDefault="00D40B97" w:rsidP="00D40B9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171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Rękawice diagnostyczne </w:t>
            </w:r>
            <w:r w:rsidR="000C42A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lateksowe</w:t>
            </w:r>
            <w:r w:rsidRPr="0033171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bez</w:t>
            </w:r>
            <w:r w:rsidR="00E0623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3171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pudrowe, - wyrób medyczny Klasy I </w:t>
            </w:r>
          </w:p>
          <w:p w14:paraId="4E1AC49C" w14:textId="14F83DE0" w:rsidR="00D40B97" w:rsidRPr="00D40B97" w:rsidRDefault="00D40B97" w:rsidP="00D40B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Rozmiar </w:t>
            </w:r>
            <w:r w:rsidR="000C42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851" w:type="dxa"/>
          </w:tcPr>
          <w:p w14:paraId="73F575C7" w14:textId="46F1120B" w:rsidR="00D40B97" w:rsidRPr="00331719" w:rsidRDefault="00D40B97" w:rsidP="00D40B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317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  <w:r w:rsidRPr="003317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(100 szt.)</w:t>
            </w:r>
          </w:p>
        </w:tc>
        <w:tc>
          <w:tcPr>
            <w:tcW w:w="1276" w:type="dxa"/>
          </w:tcPr>
          <w:p w14:paraId="2AB43CB8" w14:textId="0CFCF52D" w:rsidR="00D40B97" w:rsidRDefault="000C42AA" w:rsidP="00D40B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406BDBEA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Wyrób MEDYCZNY klasy I</w:t>
            </w: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 zgodnie z Dyrektywą o Wyrobach Medycznych 93/42/EWG</w:t>
            </w:r>
          </w:p>
          <w:p w14:paraId="04E07821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Produkt spełnia normy: </w:t>
            </w: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EN 455, EN 374, EN 420</w:t>
            </w:r>
          </w:p>
          <w:p w14:paraId="326D2E7B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Dopuszczone do kontaktu z żywnością</w:t>
            </w:r>
          </w:p>
          <w:p w14:paraId="219CE9C5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100 sztuk</w:t>
            </w: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 w opakowaniu</w:t>
            </w:r>
          </w:p>
          <w:p w14:paraId="1BC0F02D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Uniwersalny </w:t>
            </w: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rozmiar M</w:t>
            </w:r>
          </w:p>
          <w:p w14:paraId="53CABE5F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Materiał: </w:t>
            </w: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100% LATEKS</w:t>
            </w: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 - wyrób produkowany z lateksu kauczuku naturalnego</w:t>
            </w:r>
          </w:p>
          <w:p w14:paraId="23F61C0E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BEZPUDROWE!</w:t>
            </w:r>
          </w:p>
          <w:p w14:paraId="339EFAE3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Charakteryzują się </w:t>
            </w: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dużą elastycznością i odpornością mechaniczną</w:t>
            </w:r>
          </w:p>
          <w:p w14:paraId="750B99F9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Produkt jednorazowego użytku</w:t>
            </w:r>
          </w:p>
          <w:p w14:paraId="591ED88C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Uniwersalny krój – pasują na lewą i prawą rękę</w:t>
            </w:r>
          </w:p>
          <w:p w14:paraId="0F664CB4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Rolowany, szeroki mankiet ułatwia zakładanie i zdejmowanie</w:t>
            </w:r>
          </w:p>
          <w:p w14:paraId="629940B3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Pudełko z otworem - dyspenserem</w:t>
            </w:r>
          </w:p>
          <w:p w14:paraId="2C53EC6B" w14:textId="77777777" w:rsidR="000C42AA" w:rsidRPr="00E0623C" w:rsidRDefault="000C42AA" w:rsidP="000C42AA">
            <w:pPr>
              <w:shd w:val="clear" w:color="auto" w:fill="FFFFFF"/>
              <w:spacing w:line="240" w:lineRule="auto"/>
              <w:ind w:left="360"/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</w:pPr>
            <w:r w:rsidRPr="00E0623C">
              <w:rPr>
                <w:rFonts w:ascii="Open Sans" w:eastAsia="Times New Roman" w:hAnsi="Open Sans" w:cs="Open Sans"/>
                <w:color w:val="474747"/>
                <w:sz w:val="18"/>
                <w:szCs w:val="18"/>
                <w:lang w:eastAsia="pl-PL"/>
              </w:rPr>
              <w:t>Kolor: </w:t>
            </w:r>
            <w:r w:rsidRPr="00E0623C">
              <w:rPr>
                <w:rFonts w:ascii="Open Sans" w:eastAsia="Times New Roman" w:hAnsi="Open Sans" w:cs="Open Sans"/>
                <w:b/>
                <w:bCs/>
                <w:color w:val="474747"/>
                <w:sz w:val="18"/>
                <w:szCs w:val="18"/>
                <w:lang w:eastAsia="pl-PL"/>
              </w:rPr>
              <w:t>biały naturalny</w:t>
            </w:r>
          </w:p>
          <w:p w14:paraId="5F8A2832" w14:textId="77777777" w:rsidR="00D40B97" w:rsidRPr="00E0623C" w:rsidRDefault="00D40B97" w:rsidP="000C42AA">
            <w:pPr>
              <w:spacing w:line="240" w:lineRule="auto"/>
              <w:ind w:left="284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34FFB2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6424154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6D12269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6021E963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0B97" w14:paraId="76D4923F" w14:textId="77777777" w:rsidTr="00331719">
        <w:tc>
          <w:tcPr>
            <w:tcW w:w="2830" w:type="dxa"/>
          </w:tcPr>
          <w:p w14:paraId="710AE6BB" w14:textId="6908D6F4" w:rsidR="00D40B97" w:rsidRPr="00331719" w:rsidRDefault="00D40B97" w:rsidP="00D40B97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Rękawice nitrylowe czarne mocne</w:t>
            </w:r>
            <w:r w:rsidR="009C11E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="000C42A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premium,</w:t>
            </w:r>
            <w:r w:rsidR="009C11E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C11EF" w:rsidRPr="009C11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rozmiar XL</w:t>
            </w:r>
          </w:p>
        </w:tc>
        <w:tc>
          <w:tcPr>
            <w:tcW w:w="851" w:type="dxa"/>
          </w:tcPr>
          <w:p w14:paraId="4A429A34" w14:textId="56205614" w:rsidR="00D40B97" w:rsidRPr="00331719" w:rsidRDefault="009C11EF" w:rsidP="00D40B9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317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Op.</w:t>
            </w:r>
            <w:r w:rsidRPr="003317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(100 szt.)</w:t>
            </w:r>
          </w:p>
        </w:tc>
        <w:tc>
          <w:tcPr>
            <w:tcW w:w="1276" w:type="dxa"/>
          </w:tcPr>
          <w:p w14:paraId="7822A9E8" w14:textId="7420AA83" w:rsidR="00D40B97" w:rsidRDefault="009C11EF" w:rsidP="00D40B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538A1BB5" w14:textId="77777777" w:rsidR="00D40B97" w:rsidRPr="00E0623C" w:rsidRDefault="00D40B97" w:rsidP="00D40B97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19181B"/>
                <w:spacing w:val="-7"/>
                <w:sz w:val="20"/>
                <w:szCs w:val="20"/>
                <w:lang w:eastAsia="pl-PL"/>
              </w:rPr>
            </w:pPr>
            <w:r w:rsidRPr="00E0623C">
              <w:rPr>
                <w:rFonts w:asciiTheme="majorHAnsi" w:eastAsia="Times New Roman" w:hAnsiTheme="majorHAnsi" w:cstheme="majorHAnsi"/>
                <w:color w:val="19181B"/>
                <w:spacing w:val="-7"/>
                <w:sz w:val="20"/>
                <w:szCs w:val="20"/>
                <w:bdr w:val="none" w:sz="0" w:space="0" w:color="auto" w:frame="1"/>
                <w:lang w:eastAsia="pl-PL"/>
              </w:rPr>
              <w:t>stanowią wyrób medyczny klasy I jak i środek ochrony indywidualnej kategorii III</w:t>
            </w:r>
          </w:p>
          <w:p w14:paraId="64DD347F" w14:textId="77777777" w:rsidR="00D40B97" w:rsidRPr="00E0623C" w:rsidRDefault="00D40B97" w:rsidP="009C11EF">
            <w:pPr>
              <w:shd w:val="clear" w:color="auto" w:fill="FFFFFF"/>
              <w:spacing w:line="240" w:lineRule="auto"/>
              <w:jc w:val="both"/>
              <w:textAlignment w:val="baseline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33D8DC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11338E8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97ACC9C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</w:tcPr>
          <w:p w14:paraId="57085C95" w14:textId="77777777" w:rsidR="00D40B97" w:rsidRDefault="00D40B97" w:rsidP="00D40B9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4CC3C6A" w14:textId="176CE2CF" w:rsidR="003C7CB3" w:rsidRPr="003C7CB3" w:rsidRDefault="003C7CB3" w:rsidP="003C7CB3">
      <w:pPr>
        <w:jc w:val="center"/>
        <w:rPr>
          <w:b/>
          <w:bCs/>
          <w:sz w:val="32"/>
          <w:szCs w:val="32"/>
        </w:rPr>
      </w:pPr>
    </w:p>
    <w:sectPr w:rsidR="003C7CB3" w:rsidRPr="003C7CB3" w:rsidSect="009C11EF">
      <w:pgSz w:w="16838" w:h="11906" w:orient="landscape"/>
      <w:pgMar w:top="993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A24F6"/>
    <w:multiLevelType w:val="multilevel"/>
    <w:tmpl w:val="67D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761C4"/>
    <w:multiLevelType w:val="multilevel"/>
    <w:tmpl w:val="C51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36C67"/>
    <w:multiLevelType w:val="multilevel"/>
    <w:tmpl w:val="03F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061508">
    <w:abstractNumId w:val="0"/>
  </w:num>
  <w:num w:numId="2" w16cid:durableId="483738355">
    <w:abstractNumId w:val="2"/>
  </w:num>
  <w:num w:numId="3" w16cid:durableId="55589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B3"/>
    <w:rsid w:val="000C42AA"/>
    <w:rsid w:val="00331719"/>
    <w:rsid w:val="003C7CB3"/>
    <w:rsid w:val="00525BE2"/>
    <w:rsid w:val="005A6B14"/>
    <w:rsid w:val="007B73D0"/>
    <w:rsid w:val="008968B4"/>
    <w:rsid w:val="009C11EF"/>
    <w:rsid w:val="009E3921"/>
    <w:rsid w:val="009E6940"/>
    <w:rsid w:val="00C109DC"/>
    <w:rsid w:val="00D40B97"/>
    <w:rsid w:val="00D724F4"/>
    <w:rsid w:val="00D95054"/>
    <w:rsid w:val="00E0623C"/>
    <w:rsid w:val="00E11BC7"/>
    <w:rsid w:val="00E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088"/>
  <w15:chartTrackingRefBased/>
  <w15:docId w15:val="{49D8B266-D536-46EC-9D3E-C37FFC03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C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C7CB3"/>
  </w:style>
  <w:style w:type="table" w:styleId="Tabela-Siatka">
    <w:name w:val="Table Grid"/>
    <w:basedOn w:val="Standardowy"/>
    <w:uiPriority w:val="39"/>
    <w:rsid w:val="003C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C4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2023-12-11T06:31:00Z</cp:lastPrinted>
  <dcterms:created xsi:type="dcterms:W3CDTF">2023-02-01T10:20:00Z</dcterms:created>
  <dcterms:modified xsi:type="dcterms:W3CDTF">2024-10-17T09:45:00Z</dcterms:modified>
</cp:coreProperties>
</file>