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7E51" w14:textId="77777777" w:rsidR="00C57171" w:rsidRDefault="00C57171" w:rsidP="00C57171">
      <w:pPr>
        <w:pStyle w:val="Normalny1"/>
        <w:spacing w:after="0" w:line="276" w:lineRule="auto"/>
        <w:jc w:val="both"/>
        <w:rPr>
          <w:rFonts w:ascii="Arial Narrow" w:eastAsia="Times New Roman" w:hAnsi="Arial Narrow"/>
          <w:b/>
          <w:bCs/>
          <w:kern w:val="3"/>
          <w:sz w:val="28"/>
          <w:szCs w:val="24"/>
          <w:lang w:eastAsia="pl-PL"/>
        </w:rPr>
      </w:pPr>
    </w:p>
    <w:p w14:paraId="5373C344" w14:textId="77777777" w:rsidR="00C57171" w:rsidRDefault="00C57171" w:rsidP="00C57171">
      <w:pPr>
        <w:pStyle w:val="Normalny1"/>
        <w:spacing w:after="0" w:line="276" w:lineRule="auto"/>
        <w:jc w:val="both"/>
        <w:rPr>
          <w:rFonts w:ascii="Arial Narrow" w:eastAsia="Times New Roman" w:hAnsi="Arial Narrow"/>
          <w:b/>
          <w:bCs/>
          <w:kern w:val="3"/>
          <w:sz w:val="28"/>
          <w:szCs w:val="24"/>
          <w:lang w:eastAsia="pl-PL"/>
        </w:rPr>
      </w:pPr>
    </w:p>
    <w:p w14:paraId="1B16D961" w14:textId="77777777" w:rsidR="00C57171" w:rsidRDefault="00C57171" w:rsidP="00C57171">
      <w:pPr>
        <w:pStyle w:val="Normalny1"/>
        <w:spacing w:after="0" w:line="276" w:lineRule="auto"/>
        <w:jc w:val="center"/>
        <w:rPr>
          <w:rFonts w:ascii="Aptos" w:eastAsia="Times New Roman" w:hAnsi="Aptos"/>
          <w:b/>
          <w:bCs/>
          <w:kern w:val="3"/>
          <w:sz w:val="32"/>
          <w:szCs w:val="32"/>
          <w:lang w:eastAsia="pl-PL"/>
        </w:rPr>
      </w:pPr>
      <w:r>
        <w:rPr>
          <w:rFonts w:ascii="Aptos" w:eastAsia="Times New Roman" w:hAnsi="Aptos"/>
          <w:b/>
          <w:bCs/>
          <w:kern w:val="3"/>
          <w:sz w:val="32"/>
          <w:szCs w:val="32"/>
          <w:lang w:eastAsia="pl-PL"/>
        </w:rPr>
        <w:t>Deklaracja dostępności</w:t>
      </w:r>
    </w:p>
    <w:p w14:paraId="569E1143" w14:textId="77777777" w:rsidR="00C57171" w:rsidRDefault="00C57171" w:rsidP="00C57171">
      <w:pPr>
        <w:pStyle w:val="Normalny1"/>
        <w:spacing w:after="0" w:line="276" w:lineRule="auto"/>
        <w:jc w:val="center"/>
        <w:rPr>
          <w:rFonts w:ascii="Aptos" w:eastAsia="Times New Roman" w:hAnsi="Aptos"/>
          <w:b/>
          <w:bCs/>
          <w:kern w:val="3"/>
          <w:sz w:val="32"/>
          <w:szCs w:val="32"/>
          <w:lang w:eastAsia="pl-PL"/>
        </w:rPr>
      </w:pPr>
    </w:p>
    <w:p w14:paraId="09092BEF" w14:textId="77777777" w:rsidR="00C57171" w:rsidRDefault="00C57171" w:rsidP="00C57171">
      <w:pPr>
        <w:pStyle w:val="Normalny1"/>
        <w:spacing w:after="0" w:line="276" w:lineRule="auto"/>
        <w:jc w:val="both"/>
      </w:pPr>
      <w:r>
        <w:rPr>
          <w:rStyle w:val="Domylnaczcionkaakapitu1"/>
          <w:rFonts w:ascii="Aptos" w:hAnsi="Aptos"/>
        </w:rPr>
        <w:t xml:space="preserve">Dom Pomocy Społecznej </w:t>
      </w:r>
      <w:r>
        <w:rPr>
          <w:rStyle w:val="Domylnaczcionkaakapitu1"/>
          <w:rFonts w:ascii="Aptos" w:hAnsi="Aptos"/>
          <w:sz w:val="24"/>
        </w:rPr>
        <w:t xml:space="preserve">we Włocławku </w:t>
      </w:r>
      <w:r>
        <w:rPr>
          <w:rStyle w:val="Domylnaczcionkaakapitu1"/>
          <w:rFonts w:ascii="Aptos" w:hAnsi="Aptos"/>
          <w:sz w:val="24"/>
          <w:szCs w:val="24"/>
        </w:rPr>
        <w:t>zobowiązuje się zapewnić dostępność swojej strony internetowej zgodnie z przepisami ustawy z dnia 4 kwietnia 2019 r. o dostępności cyfrowej stron internetowych i aplikacji mobilnych podmiotów publicznych. Oświadczenie w sprawie dostępności ma zastosowanie do podmiotowej strony Biuletynu Informacji Publicznej:</w:t>
      </w:r>
      <w:r>
        <w:rPr>
          <w:rStyle w:val="Domylnaczcionkaakapitu1"/>
          <w:rFonts w:ascii="Aptos" w:hAnsi="Aptos"/>
        </w:rPr>
        <w:t xml:space="preserve"> </w:t>
      </w:r>
      <w:hyperlink r:id="rId7" w:history="1">
        <w:r>
          <w:rPr>
            <w:rStyle w:val="Hipercze1"/>
            <w:rFonts w:ascii="Aptos" w:hAnsi="Aptos"/>
          </w:rPr>
          <w:t>https://bip.um.wlocl.pl</w:t>
        </w:r>
      </w:hyperlink>
      <w:r>
        <w:rPr>
          <w:rStyle w:val="Domylnaczcionkaakapitu1"/>
          <w:rFonts w:ascii="Aptos" w:hAnsi="Aptos"/>
        </w:rPr>
        <w:t xml:space="preserve"> </w:t>
      </w:r>
    </w:p>
    <w:p w14:paraId="3FE71537" w14:textId="77777777" w:rsidR="00C57171" w:rsidRDefault="00C57171" w:rsidP="00C57171">
      <w:pPr>
        <w:pStyle w:val="Normalny1"/>
        <w:spacing w:after="0" w:line="360" w:lineRule="auto"/>
        <w:jc w:val="both"/>
        <w:rPr>
          <w:rFonts w:ascii="Aptos" w:eastAsia="Times New Roman" w:hAnsi="Aptos"/>
          <w:b/>
          <w:bCs/>
          <w:sz w:val="28"/>
          <w:szCs w:val="24"/>
          <w:lang w:eastAsia="pl-PL"/>
        </w:rPr>
      </w:pPr>
      <w:r>
        <w:rPr>
          <w:rFonts w:ascii="Aptos" w:eastAsia="Times New Roman" w:hAnsi="Aptos"/>
          <w:b/>
          <w:bCs/>
          <w:sz w:val="28"/>
          <w:szCs w:val="24"/>
          <w:lang w:eastAsia="pl-PL"/>
        </w:rPr>
        <w:t xml:space="preserve">Daty publikacji i aktualizacji </w:t>
      </w:r>
    </w:p>
    <w:p w14:paraId="1F25AAF6" w14:textId="77777777" w:rsidR="00C57171" w:rsidRDefault="00C57171" w:rsidP="00C57171">
      <w:pPr>
        <w:pStyle w:val="NormalnyWeb1"/>
        <w:spacing w:before="0" w:after="0" w:line="360" w:lineRule="auto"/>
        <w:jc w:val="both"/>
      </w:pPr>
      <w:r>
        <w:rPr>
          <w:rStyle w:val="declaration-sub-title"/>
          <w:rFonts w:ascii="Aptos" w:hAnsi="Aptos"/>
        </w:rPr>
        <w:t>Data publikacji strony internetowej: 2014-03-27</w:t>
      </w:r>
      <w:r>
        <w:rPr>
          <w:rStyle w:val="Domylnaczcionkaakapitu1"/>
          <w:rFonts w:ascii="Aptos" w:hAnsi="Aptos"/>
          <w:color w:val="FF0000"/>
        </w:rPr>
        <w:t xml:space="preserve"> </w:t>
      </w:r>
    </w:p>
    <w:p w14:paraId="031C59E4" w14:textId="404D3B5A" w:rsidR="00C57171" w:rsidRDefault="00C57171" w:rsidP="00C57171">
      <w:pPr>
        <w:pStyle w:val="NormalnyWeb1"/>
        <w:spacing w:before="0" w:after="0" w:line="360" w:lineRule="auto"/>
        <w:jc w:val="both"/>
      </w:pPr>
      <w:r>
        <w:rPr>
          <w:rStyle w:val="declaration-sub-title"/>
          <w:rFonts w:ascii="Aptos" w:hAnsi="Aptos"/>
        </w:rPr>
        <w:t xml:space="preserve">Data ostatniej istotnej aktualizacji: </w:t>
      </w:r>
      <w:r>
        <w:rPr>
          <w:rStyle w:val="Domylnaczcionkaakapitu1"/>
          <w:rFonts w:ascii="Aptos" w:hAnsi="Aptos"/>
        </w:rPr>
        <w:t>2024-</w:t>
      </w:r>
      <w:r w:rsidR="003C22CD">
        <w:rPr>
          <w:rStyle w:val="Domylnaczcionkaakapitu1"/>
          <w:rFonts w:ascii="Aptos" w:hAnsi="Aptos"/>
        </w:rPr>
        <w:t>03-28</w:t>
      </w:r>
      <w:r>
        <w:rPr>
          <w:rStyle w:val="Domylnaczcionkaakapitu1"/>
          <w:rFonts w:ascii="Aptos" w:hAnsi="Aptos"/>
          <w:color w:val="FF0000"/>
        </w:rPr>
        <w:t xml:space="preserve"> </w:t>
      </w:r>
    </w:p>
    <w:p w14:paraId="71B12DFB" w14:textId="77777777" w:rsidR="00C57171" w:rsidRDefault="00C57171" w:rsidP="00C57171">
      <w:pPr>
        <w:pStyle w:val="Normalny1"/>
        <w:spacing w:after="0" w:line="360" w:lineRule="auto"/>
        <w:jc w:val="both"/>
        <w:rPr>
          <w:rFonts w:ascii="Aptos" w:eastAsia="Times New Roman" w:hAnsi="Aptos"/>
          <w:b/>
          <w:bCs/>
          <w:sz w:val="28"/>
          <w:szCs w:val="24"/>
          <w:lang w:eastAsia="pl-PL"/>
        </w:rPr>
      </w:pPr>
      <w:r>
        <w:rPr>
          <w:rFonts w:ascii="Aptos" w:eastAsia="Times New Roman" w:hAnsi="Aptos"/>
          <w:b/>
          <w:bCs/>
          <w:sz w:val="28"/>
          <w:szCs w:val="24"/>
          <w:lang w:eastAsia="pl-PL"/>
        </w:rPr>
        <w:t xml:space="preserve">Status pod względem zgodności </w:t>
      </w:r>
    </w:p>
    <w:p w14:paraId="353DF231" w14:textId="77777777" w:rsidR="00C57171" w:rsidRDefault="00C57171" w:rsidP="00C57171">
      <w:pPr>
        <w:pStyle w:val="NormalnyWeb1"/>
        <w:spacing w:before="0" w:after="0" w:line="360" w:lineRule="auto"/>
        <w:jc w:val="both"/>
        <w:rPr>
          <w:rFonts w:ascii="Aptos" w:hAnsi="Aptos"/>
        </w:rPr>
      </w:pPr>
      <w:r>
        <w:rPr>
          <w:rFonts w:ascii="Aptos" w:hAnsi="Aptos"/>
        </w:rPr>
        <w:t>Strona internetowa jest częściowo zgodna z ustawą z dnia 4 kwietnia 2019 r. o dostępności cyfrowej stron internetowych i aplikacji mobilnych podmiotów publicznych.</w:t>
      </w:r>
    </w:p>
    <w:p w14:paraId="248123E2" w14:textId="77777777" w:rsidR="00C57171" w:rsidRDefault="00C57171" w:rsidP="00C57171">
      <w:pPr>
        <w:pStyle w:val="NormalnyWeb1"/>
        <w:spacing w:before="0" w:after="0" w:line="360" w:lineRule="auto"/>
        <w:jc w:val="both"/>
        <w:rPr>
          <w:rFonts w:ascii="Aptos" w:hAnsi="Aptos"/>
        </w:rPr>
      </w:pPr>
      <w:r>
        <w:rPr>
          <w:rFonts w:ascii="Aptos" w:hAnsi="Aptos"/>
        </w:rPr>
        <w:t>Poprawienie dostępności strony niosłoby za sobą nadmierne obciążenia dla podmiotu publicznego.</w:t>
      </w:r>
    </w:p>
    <w:p w14:paraId="094A6607" w14:textId="77777777" w:rsidR="00C57171" w:rsidRDefault="00C57171" w:rsidP="00C57171">
      <w:pPr>
        <w:pStyle w:val="Normalny1"/>
        <w:spacing w:after="0" w:line="360" w:lineRule="auto"/>
        <w:jc w:val="both"/>
        <w:rPr>
          <w:rFonts w:ascii="Aptos" w:eastAsia="Times New Roman" w:hAnsi="Aptos"/>
          <w:b/>
          <w:bCs/>
          <w:sz w:val="28"/>
          <w:szCs w:val="24"/>
          <w:lang w:eastAsia="pl-PL"/>
        </w:rPr>
      </w:pPr>
      <w:r>
        <w:rPr>
          <w:rFonts w:ascii="Aptos" w:eastAsia="Times New Roman" w:hAnsi="Aptos"/>
          <w:b/>
          <w:bCs/>
          <w:sz w:val="28"/>
          <w:szCs w:val="24"/>
          <w:lang w:eastAsia="pl-PL"/>
        </w:rPr>
        <w:t xml:space="preserve">Data sporządzenia Deklaracji i metoda oceny dostępności cyfrowej </w:t>
      </w:r>
    </w:p>
    <w:p w14:paraId="0638D49E" w14:textId="77777777" w:rsidR="00C57171" w:rsidRDefault="00C57171" w:rsidP="00C57171">
      <w:pPr>
        <w:pStyle w:val="Normalny1"/>
        <w:spacing w:after="0" w:line="360" w:lineRule="auto"/>
        <w:jc w:val="both"/>
      </w:pPr>
      <w:r>
        <w:rPr>
          <w:rStyle w:val="Domylnaczcionkaakapitu1"/>
          <w:rFonts w:ascii="Aptos" w:eastAsia="Times New Roman" w:hAnsi="Aptos"/>
          <w:sz w:val="24"/>
          <w:szCs w:val="24"/>
          <w:lang w:eastAsia="pl-PL"/>
        </w:rPr>
        <w:t xml:space="preserve">Niniejsze oświadczenie sporządzono dnia: </w:t>
      </w:r>
      <w:r>
        <w:rPr>
          <w:rStyle w:val="declaration-emph"/>
          <w:rFonts w:ascii="Aptos" w:hAnsi="Aptos"/>
          <w:sz w:val="24"/>
          <w:szCs w:val="24"/>
        </w:rPr>
        <w:t>2020-09-29.</w:t>
      </w:r>
    </w:p>
    <w:p w14:paraId="4D415C1B" w14:textId="5D98CCB0" w:rsidR="00C57171" w:rsidRDefault="00C57171" w:rsidP="00C57171">
      <w:pPr>
        <w:pStyle w:val="Normalny1"/>
        <w:spacing w:after="0" w:line="360" w:lineRule="auto"/>
        <w:jc w:val="both"/>
        <w:rPr>
          <w:rFonts w:ascii="Aptos" w:eastAsia="Times New Roman" w:hAnsi="Aptos"/>
          <w:sz w:val="24"/>
          <w:szCs w:val="24"/>
          <w:lang w:eastAsia="pl-PL"/>
        </w:rPr>
      </w:pPr>
      <w:r>
        <w:rPr>
          <w:rFonts w:ascii="Aptos" w:eastAsia="Times New Roman" w:hAnsi="Aptos"/>
          <w:sz w:val="24"/>
          <w:szCs w:val="24"/>
          <w:lang w:eastAsia="pl-PL"/>
        </w:rPr>
        <w:t>Data ostatniego przeglądu oświadczenia: 202</w:t>
      </w:r>
      <w:r w:rsidR="009C5D70">
        <w:rPr>
          <w:rFonts w:ascii="Aptos" w:eastAsia="Times New Roman" w:hAnsi="Aptos"/>
          <w:sz w:val="24"/>
          <w:szCs w:val="24"/>
          <w:lang w:eastAsia="pl-PL"/>
        </w:rPr>
        <w:t>6</w:t>
      </w:r>
      <w:r>
        <w:rPr>
          <w:rFonts w:ascii="Aptos" w:eastAsia="Times New Roman" w:hAnsi="Aptos"/>
          <w:sz w:val="24"/>
          <w:szCs w:val="24"/>
          <w:lang w:eastAsia="pl-PL"/>
        </w:rPr>
        <w:t>-0</w:t>
      </w:r>
      <w:r w:rsidR="009C5D70">
        <w:rPr>
          <w:rFonts w:ascii="Aptos" w:eastAsia="Times New Roman" w:hAnsi="Aptos"/>
          <w:sz w:val="24"/>
          <w:szCs w:val="24"/>
          <w:lang w:eastAsia="pl-PL"/>
        </w:rPr>
        <w:t>2</w:t>
      </w:r>
      <w:r>
        <w:rPr>
          <w:rFonts w:ascii="Aptos" w:eastAsia="Times New Roman" w:hAnsi="Aptos"/>
          <w:sz w:val="24"/>
          <w:szCs w:val="24"/>
          <w:lang w:eastAsia="pl-PL"/>
        </w:rPr>
        <w:t>-</w:t>
      </w:r>
      <w:r w:rsidR="009C5D70">
        <w:rPr>
          <w:rFonts w:ascii="Aptos" w:eastAsia="Times New Roman" w:hAnsi="Aptos"/>
          <w:sz w:val="24"/>
          <w:szCs w:val="24"/>
          <w:lang w:eastAsia="pl-PL"/>
        </w:rPr>
        <w:t>25</w:t>
      </w:r>
      <w:r>
        <w:rPr>
          <w:rFonts w:ascii="Aptos" w:eastAsia="Times New Roman" w:hAnsi="Aptos"/>
          <w:sz w:val="24"/>
          <w:szCs w:val="24"/>
          <w:lang w:eastAsia="pl-PL"/>
        </w:rPr>
        <w:t xml:space="preserve">. </w:t>
      </w:r>
    </w:p>
    <w:p w14:paraId="5F77662D" w14:textId="77777777" w:rsidR="00C57171" w:rsidRDefault="00C57171" w:rsidP="00C57171">
      <w:pPr>
        <w:pStyle w:val="Normalny1"/>
        <w:spacing w:after="0" w:line="360" w:lineRule="auto"/>
        <w:rPr>
          <w:rFonts w:ascii="Aptos" w:eastAsia="Times New Roman" w:hAnsi="Aptos"/>
          <w:b/>
          <w:bCs/>
          <w:sz w:val="28"/>
          <w:szCs w:val="24"/>
          <w:lang w:eastAsia="pl-PL"/>
        </w:rPr>
      </w:pPr>
      <w:r>
        <w:rPr>
          <w:rFonts w:ascii="Aptos" w:eastAsia="Times New Roman" w:hAnsi="Aptos"/>
          <w:b/>
          <w:bCs/>
          <w:sz w:val="28"/>
          <w:szCs w:val="24"/>
          <w:lang w:eastAsia="pl-PL"/>
        </w:rPr>
        <w:t>Metoda przygotowania oświadczenia:</w:t>
      </w:r>
    </w:p>
    <w:p w14:paraId="0297BB8C" w14:textId="77777777" w:rsidR="00C57171" w:rsidRDefault="00C57171" w:rsidP="00C57171">
      <w:pPr>
        <w:pStyle w:val="Normalny1"/>
        <w:spacing w:after="0" w:line="360" w:lineRule="auto"/>
        <w:jc w:val="both"/>
        <w:rPr>
          <w:rFonts w:ascii="Aptos" w:hAnsi="Aptos"/>
          <w:sz w:val="24"/>
          <w:szCs w:val="24"/>
        </w:rPr>
      </w:pPr>
      <w:r>
        <w:rPr>
          <w:rFonts w:ascii="Aptos" w:hAnsi="Aptos"/>
          <w:sz w:val="24"/>
          <w:szCs w:val="24"/>
        </w:rPr>
        <w:t>Deklarację sporządzono na podstawie samooceny przeprowadzonej przez podmiot publiczny.</w:t>
      </w:r>
    </w:p>
    <w:p w14:paraId="12028C41" w14:textId="77777777" w:rsidR="00C57171" w:rsidRDefault="00C57171" w:rsidP="00C57171">
      <w:pPr>
        <w:pStyle w:val="Normalny1"/>
        <w:spacing w:after="0" w:line="360" w:lineRule="auto"/>
        <w:rPr>
          <w:rFonts w:ascii="Aptos" w:eastAsia="Times New Roman" w:hAnsi="Aptos"/>
          <w:b/>
          <w:bCs/>
          <w:sz w:val="28"/>
          <w:szCs w:val="24"/>
          <w:lang w:eastAsia="pl-PL"/>
        </w:rPr>
      </w:pPr>
      <w:r>
        <w:rPr>
          <w:rFonts w:ascii="Aptos" w:eastAsia="Times New Roman" w:hAnsi="Aptos"/>
          <w:b/>
          <w:bCs/>
          <w:sz w:val="28"/>
          <w:szCs w:val="24"/>
          <w:lang w:eastAsia="pl-PL"/>
        </w:rPr>
        <w:t>Informacje zwrotne i dane kontaktowe</w:t>
      </w:r>
    </w:p>
    <w:p w14:paraId="06CB5B68" w14:textId="77777777" w:rsidR="00C57171" w:rsidRDefault="00C57171" w:rsidP="00C57171">
      <w:pPr>
        <w:pStyle w:val="NormalnyWeb1"/>
        <w:spacing w:before="0" w:after="0" w:line="360" w:lineRule="auto"/>
        <w:jc w:val="both"/>
      </w:pPr>
      <w:r>
        <w:rPr>
          <w:rStyle w:val="Domylnaczcionkaakapitu1"/>
          <w:rFonts w:ascii="Aptos" w:hAnsi="Aptos"/>
        </w:rPr>
        <w:t>W przypadku problemów z dostępnością strony internetowej prosimy o informację. Osobą odpowiedzialną jest Agata Tomaszewska, kontakt:</w:t>
      </w:r>
      <w:r>
        <w:rPr>
          <w:rStyle w:val="Domylnaczcionkaakapitu1"/>
          <w:rFonts w:ascii="Aptos" w:hAnsi="Aptos"/>
          <w:b/>
          <w:bCs/>
        </w:rPr>
        <w:t xml:space="preserve"> </w:t>
      </w:r>
      <w:r>
        <w:rPr>
          <w:rStyle w:val="Domylnaczcionkaakapitu1"/>
          <w:rFonts w:ascii="Aptos" w:hAnsi="Aptos"/>
          <w:bCs/>
        </w:rPr>
        <w:t>kierownik_zto@wloclawek.naszdps.pl</w:t>
      </w:r>
      <w:r>
        <w:rPr>
          <w:rStyle w:val="Domylnaczcionkaakapitu1"/>
          <w:rFonts w:ascii="Aptos" w:hAnsi="Aptos"/>
          <w:b/>
          <w:bCs/>
        </w:rPr>
        <w:t>,</w:t>
      </w:r>
      <w:r>
        <w:rPr>
          <w:rStyle w:val="Domylnaczcionkaakapitu1"/>
          <w:rFonts w:ascii="Aptos" w:hAnsi="Aptos"/>
        </w:rPr>
        <w:t xml:space="preserve"> tel. 54 237 14 13. Tą samą drogą można składać wnioski o udostępnienie informacji niedostępnej oraz składać żądania zapewnienia dostępności. </w:t>
      </w:r>
    </w:p>
    <w:p w14:paraId="0C60D946" w14:textId="77777777" w:rsidR="00C57171" w:rsidRDefault="00C57171" w:rsidP="00C57171">
      <w:pPr>
        <w:pStyle w:val="Normalny1"/>
        <w:spacing w:after="0" w:line="360" w:lineRule="auto"/>
      </w:pPr>
      <w:r>
        <w:rPr>
          <w:rStyle w:val="Domylnaczcionkaakapitu1"/>
          <w:rFonts w:ascii="Aptos" w:eastAsia="Times New Roman" w:hAnsi="Aptos"/>
          <w:b/>
          <w:bCs/>
          <w:sz w:val="28"/>
          <w:szCs w:val="24"/>
          <w:lang w:eastAsia="pl-PL"/>
        </w:rPr>
        <w:t>Informacje na temat procedury</w:t>
      </w:r>
    </w:p>
    <w:p w14:paraId="7A7C0D05" w14:textId="77777777" w:rsidR="00C57171" w:rsidRDefault="00C57171" w:rsidP="00C57171">
      <w:pPr>
        <w:pStyle w:val="Normalny1"/>
        <w:spacing w:after="0" w:line="360" w:lineRule="auto"/>
      </w:pPr>
      <w:r>
        <w:rPr>
          <w:rStyle w:val="Domylnaczcionkaakapitu1"/>
          <w:rFonts w:ascii="Aptos" w:eastAsia="Times New Roman" w:hAnsi="Aptos"/>
          <w:b/>
          <w:bCs/>
          <w:sz w:val="28"/>
          <w:szCs w:val="24"/>
          <w:lang w:eastAsia="pl-PL"/>
        </w:rPr>
        <w:t>Każdy ma prawo:</w:t>
      </w:r>
    </w:p>
    <w:p w14:paraId="040C7AAC" w14:textId="77777777" w:rsidR="00C57171" w:rsidRDefault="00C57171" w:rsidP="00C57171">
      <w:pPr>
        <w:pStyle w:val="Normalny1"/>
        <w:numPr>
          <w:ilvl w:val="0"/>
          <w:numId w:val="1"/>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zgłosić uwagi dotyczące dostępności cyfrowej strony lub jej elementu,</w:t>
      </w:r>
    </w:p>
    <w:p w14:paraId="6DCAC3B7" w14:textId="77777777" w:rsidR="00C57171" w:rsidRDefault="00C57171" w:rsidP="00C57171">
      <w:pPr>
        <w:pStyle w:val="Normalny1"/>
        <w:numPr>
          <w:ilvl w:val="0"/>
          <w:numId w:val="1"/>
        </w:numPr>
        <w:spacing w:after="0" w:line="360" w:lineRule="auto"/>
        <w:rPr>
          <w:rFonts w:ascii="Aptos" w:eastAsia="Times New Roman" w:hAnsi="Aptos"/>
          <w:sz w:val="24"/>
          <w:szCs w:val="24"/>
          <w:lang w:eastAsia="pl-PL"/>
        </w:rPr>
      </w:pPr>
      <w:r>
        <w:rPr>
          <w:rFonts w:ascii="Aptos" w:eastAsia="Times New Roman" w:hAnsi="Aptos"/>
          <w:sz w:val="24"/>
          <w:szCs w:val="24"/>
          <w:lang w:eastAsia="pl-PL"/>
        </w:rPr>
        <w:lastRenderedPageBreak/>
        <w:t>zgłosić żądanie zapewnienia dostępności cyfrowej strony lub jej elementu,</w:t>
      </w:r>
    </w:p>
    <w:p w14:paraId="16C33C45" w14:textId="77777777" w:rsidR="00C57171" w:rsidRDefault="00C57171" w:rsidP="00C57171">
      <w:pPr>
        <w:pStyle w:val="Normalny1"/>
        <w:numPr>
          <w:ilvl w:val="0"/>
          <w:numId w:val="1"/>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wnioskować o udostępnienie niedostępnej informacji w innej alternatywnej formie.</w:t>
      </w:r>
    </w:p>
    <w:p w14:paraId="309F5A64" w14:textId="77777777" w:rsidR="00D8385B" w:rsidRDefault="00D8385B" w:rsidP="00D8385B">
      <w:pPr>
        <w:pStyle w:val="Normalny1"/>
        <w:spacing w:after="0" w:line="360" w:lineRule="auto"/>
      </w:pPr>
      <w:r>
        <w:rPr>
          <w:rStyle w:val="Domylnaczcionkaakapitu1"/>
          <w:rFonts w:ascii="Aptos" w:eastAsia="Times New Roman" w:hAnsi="Aptos"/>
          <w:b/>
          <w:bCs/>
          <w:sz w:val="28"/>
          <w:szCs w:val="24"/>
          <w:lang w:eastAsia="pl-PL"/>
        </w:rPr>
        <w:t xml:space="preserve">Żądanie musi zawierać: </w:t>
      </w:r>
    </w:p>
    <w:p w14:paraId="6C5B6DF1" w14:textId="77777777" w:rsidR="00D8385B" w:rsidRDefault="00D8385B" w:rsidP="00D8385B">
      <w:pPr>
        <w:pStyle w:val="Normalny1"/>
        <w:numPr>
          <w:ilvl w:val="0"/>
          <w:numId w:val="2"/>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dane kontaktowe osoby zgłaszającej</w:t>
      </w:r>
    </w:p>
    <w:p w14:paraId="0A959890" w14:textId="77777777" w:rsidR="00D8385B" w:rsidRDefault="00D8385B" w:rsidP="00D8385B">
      <w:pPr>
        <w:pStyle w:val="Normalny1"/>
        <w:numPr>
          <w:ilvl w:val="0"/>
          <w:numId w:val="2"/>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wskazanie strony lub elementu strony, której dotyczy żądanie</w:t>
      </w:r>
    </w:p>
    <w:p w14:paraId="280A6FE8" w14:textId="77777777" w:rsidR="00D8385B" w:rsidRDefault="00D8385B" w:rsidP="00D8385B">
      <w:pPr>
        <w:pStyle w:val="Normalny1"/>
        <w:numPr>
          <w:ilvl w:val="0"/>
          <w:numId w:val="2"/>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wskazanie dogodnej formy udostępnienia informacji, jeśli żądanie dotyczy udostępnienia w formie alternatywnej informacji niedostępnej.</w:t>
      </w:r>
    </w:p>
    <w:p w14:paraId="3373D579" w14:textId="77777777" w:rsidR="00D8385B" w:rsidRDefault="00D8385B" w:rsidP="00D8385B">
      <w:pPr>
        <w:pStyle w:val="Normalny1"/>
        <w:spacing w:after="0" w:line="360" w:lineRule="auto"/>
        <w:rPr>
          <w:rFonts w:ascii="Aptos" w:eastAsia="Times New Roman" w:hAnsi="Aptos"/>
          <w:sz w:val="24"/>
          <w:szCs w:val="24"/>
          <w:lang w:eastAsia="pl-PL"/>
        </w:rPr>
      </w:pPr>
      <w:r>
        <w:rPr>
          <w:rFonts w:ascii="Aptos" w:eastAsia="Times New Roman" w:hAnsi="Aptos"/>
          <w:sz w:val="24"/>
          <w:szCs w:val="24"/>
          <w:lang w:eastAsia="pl-PL"/>
        </w:rPr>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14:paraId="7DD153A7" w14:textId="77777777" w:rsidR="00D8385B" w:rsidRDefault="00D8385B" w:rsidP="00D8385B">
      <w:pPr>
        <w:pStyle w:val="Normalny1"/>
        <w:spacing w:after="0" w:line="360" w:lineRule="auto"/>
        <w:rPr>
          <w:rFonts w:ascii="Aptos" w:eastAsia="Times New Roman" w:hAnsi="Aptos"/>
          <w:b/>
          <w:bCs/>
          <w:sz w:val="28"/>
          <w:szCs w:val="24"/>
          <w:lang w:eastAsia="pl-PL"/>
        </w:rPr>
      </w:pPr>
      <w:r>
        <w:rPr>
          <w:rFonts w:ascii="Aptos" w:eastAsia="Times New Roman" w:hAnsi="Aptos"/>
          <w:b/>
          <w:bCs/>
          <w:sz w:val="28"/>
          <w:szCs w:val="24"/>
          <w:lang w:eastAsia="pl-PL"/>
        </w:rPr>
        <w:t>Skargi i odwołania</w:t>
      </w:r>
    </w:p>
    <w:p w14:paraId="62831F8F" w14:textId="77777777" w:rsidR="00D8385B" w:rsidRDefault="00D8385B" w:rsidP="00D8385B">
      <w:pPr>
        <w:pStyle w:val="Normalny1"/>
        <w:spacing w:after="0" w:line="360" w:lineRule="auto"/>
        <w:rPr>
          <w:rFonts w:ascii="Aptos" w:eastAsia="Times New Roman" w:hAnsi="Aptos"/>
          <w:sz w:val="24"/>
          <w:szCs w:val="24"/>
          <w:lang w:eastAsia="pl-PL"/>
        </w:rPr>
      </w:pPr>
      <w:r>
        <w:rPr>
          <w:rFonts w:ascii="Aptos" w:eastAsia="Times New Roman" w:hAnsi="Aptos"/>
          <w:sz w:val="24"/>
          <w:szCs w:val="24"/>
          <w:lang w:eastAsia="pl-PL"/>
        </w:rPr>
        <w:t>Na niedotrzymanie tych terminów oraz na odmowę realizacji żądania można złożyć skargę do organu nadzorującego pocztą lub drogą elektroniczną na adres:</w:t>
      </w:r>
    </w:p>
    <w:p w14:paraId="5B5E8E62" w14:textId="77777777" w:rsidR="00D8385B" w:rsidRDefault="00D8385B" w:rsidP="00D8385B">
      <w:pPr>
        <w:pStyle w:val="Normalny1"/>
        <w:numPr>
          <w:ilvl w:val="0"/>
          <w:numId w:val="3"/>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Organ nadzorujący: Prezydent Miasta Włocławek</w:t>
      </w:r>
    </w:p>
    <w:p w14:paraId="558932D9" w14:textId="77777777" w:rsidR="00D8385B" w:rsidRDefault="00D8385B" w:rsidP="00D8385B">
      <w:pPr>
        <w:pStyle w:val="Normalny1"/>
        <w:numPr>
          <w:ilvl w:val="0"/>
          <w:numId w:val="3"/>
        </w:numPr>
        <w:spacing w:after="0" w:line="360" w:lineRule="auto"/>
        <w:rPr>
          <w:rFonts w:ascii="Aptos" w:eastAsia="Times New Roman" w:hAnsi="Aptos"/>
          <w:sz w:val="24"/>
          <w:szCs w:val="24"/>
          <w:lang w:eastAsia="pl-PL"/>
        </w:rPr>
      </w:pPr>
      <w:r>
        <w:rPr>
          <w:rFonts w:ascii="Aptos" w:eastAsia="Times New Roman" w:hAnsi="Aptos"/>
          <w:sz w:val="24"/>
          <w:szCs w:val="24"/>
          <w:lang w:eastAsia="pl-PL"/>
        </w:rPr>
        <w:t>Adres: Zielony Rynek 11/13</w:t>
      </w:r>
    </w:p>
    <w:p w14:paraId="0B70823B" w14:textId="77777777" w:rsidR="00D8385B" w:rsidRDefault="00D8385B" w:rsidP="00D8385B">
      <w:pPr>
        <w:pStyle w:val="Normalny1"/>
        <w:numPr>
          <w:ilvl w:val="0"/>
          <w:numId w:val="3"/>
        </w:numPr>
        <w:spacing w:after="0" w:line="360" w:lineRule="auto"/>
        <w:rPr>
          <w:rFonts w:ascii="Aptos" w:eastAsia="Times New Roman" w:hAnsi="Aptos"/>
          <w:sz w:val="24"/>
          <w:szCs w:val="24"/>
          <w:lang w:val="en-US" w:eastAsia="pl-PL"/>
        </w:rPr>
      </w:pPr>
      <w:r>
        <w:rPr>
          <w:rFonts w:ascii="Aptos" w:eastAsia="Times New Roman" w:hAnsi="Aptos"/>
          <w:sz w:val="24"/>
          <w:szCs w:val="24"/>
          <w:lang w:val="en-US" w:eastAsia="pl-PL"/>
        </w:rPr>
        <w:t>E-mail: poczta@um.wloclawek.pl</w:t>
      </w:r>
    </w:p>
    <w:p w14:paraId="7640CB46" w14:textId="77777777" w:rsidR="00D8385B" w:rsidRDefault="00D8385B" w:rsidP="00D8385B">
      <w:pPr>
        <w:pStyle w:val="Normalny1"/>
        <w:numPr>
          <w:ilvl w:val="0"/>
          <w:numId w:val="3"/>
        </w:numPr>
        <w:spacing w:after="0" w:line="360" w:lineRule="auto"/>
      </w:pPr>
      <w:r>
        <w:rPr>
          <w:rStyle w:val="Domylnaczcionkaakapitu1"/>
          <w:rFonts w:ascii="Aptos" w:eastAsia="Times New Roman" w:hAnsi="Aptos"/>
          <w:sz w:val="24"/>
          <w:szCs w:val="24"/>
          <w:lang w:eastAsia="pl-PL"/>
        </w:rPr>
        <w:t xml:space="preserve">Telefon: </w:t>
      </w:r>
      <w:r>
        <w:rPr>
          <w:rStyle w:val="Domylnaczcionkaakapitu1"/>
          <w:rFonts w:ascii="Aptos" w:hAnsi="Aptos"/>
          <w:sz w:val="24"/>
          <w:szCs w:val="24"/>
        </w:rPr>
        <w:t>54 414 40 00</w:t>
      </w:r>
    </w:p>
    <w:p w14:paraId="2EC34553" w14:textId="77777777" w:rsidR="00D8385B" w:rsidRDefault="00D8385B" w:rsidP="00D8385B">
      <w:pPr>
        <w:pStyle w:val="Normalny1"/>
        <w:spacing w:after="0" w:line="360" w:lineRule="auto"/>
        <w:rPr>
          <w:rFonts w:ascii="Aptos" w:eastAsia="Times New Roman" w:hAnsi="Aptos"/>
          <w:b/>
          <w:bCs/>
          <w:sz w:val="28"/>
          <w:szCs w:val="24"/>
          <w:lang w:eastAsia="pl-PL"/>
        </w:rPr>
      </w:pPr>
      <w:r>
        <w:rPr>
          <w:rFonts w:ascii="Aptos" w:eastAsia="Times New Roman" w:hAnsi="Aptos"/>
          <w:b/>
          <w:bCs/>
          <w:sz w:val="28"/>
          <w:szCs w:val="24"/>
          <w:lang w:eastAsia="pl-PL"/>
        </w:rPr>
        <w:t>Strona internetowa Rzecznika Praw Obywatelskich:</w:t>
      </w:r>
    </w:p>
    <w:p w14:paraId="14475599" w14:textId="77777777" w:rsidR="00D8385B" w:rsidRDefault="00D8385B" w:rsidP="00D8385B">
      <w:pPr>
        <w:pStyle w:val="Normalny1"/>
        <w:spacing w:after="0" w:line="360" w:lineRule="auto"/>
      </w:pPr>
      <w:hyperlink r:id="rId8" w:history="1">
        <w:r>
          <w:rPr>
            <w:rStyle w:val="Domylnaczcionkaakapitu1"/>
            <w:rFonts w:ascii="Aptos" w:eastAsia="Times New Roman" w:hAnsi="Aptos"/>
            <w:sz w:val="24"/>
            <w:szCs w:val="24"/>
            <w:lang w:eastAsia="pl-PL"/>
          </w:rPr>
          <w:t xml:space="preserve">https://www.rpo.gov.pl/ </w:t>
        </w:r>
      </w:hyperlink>
    </w:p>
    <w:p w14:paraId="0FAB9D43" w14:textId="77777777" w:rsidR="00D8385B" w:rsidRDefault="00D8385B" w:rsidP="00D8385B">
      <w:pPr>
        <w:pStyle w:val="Normalny1"/>
        <w:spacing w:after="0" w:line="360" w:lineRule="auto"/>
        <w:rPr>
          <w:rFonts w:ascii="Aptos" w:eastAsia="Times New Roman" w:hAnsi="Aptos"/>
          <w:b/>
          <w:bCs/>
          <w:sz w:val="28"/>
          <w:szCs w:val="24"/>
          <w:lang w:eastAsia="pl-PL"/>
        </w:rPr>
      </w:pPr>
      <w:r>
        <w:rPr>
          <w:rFonts w:ascii="Aptos" w:eastAsia="Times New Roman" w:hAnsi="Aptos"/>
          <w:b/>
          <w:bCs/>
          <w:sz w:val="28"/>
          <w:szCs w:val="24"/>
          <w:lang w:eastAsia="pl-PL"/>
        </w:rPr>
        <w:t>Dane teleadresowe podmiotu publicznego:</w:t>
      </w:r>
    </w:p>
    <w:p w14:paraId="712AFCEC" w14:textId="0E474EDA" w:rsidR="00D8385B" w:rsidRPr="00D8385B" w:rsidRDefault="00D8385B" w:rsidP="00D8385B">
      <w:pPr>
        <w:pStyle w:val="Normalny1"/>
        <w:spacing w:after="0" w:line="360" w:lineRule="auto"/>
      </w:pPr>
      <w:r>
        <w:rPr>
          <w:rStyle w:val="Domylnaczcionkaakapitu1"/>
          <w:rFonts w:ascii="Aptos" w:eastAsia="Times New Roman" w:hAnsi="Aptos"/>
          <w:sz w:val="24"/>
          <w:szCs w:val="24"/>
          <w:lang w:eastAsia="pl-PL"/>
        </w:rPr>
        <w:t>87-800 Włocławek, ul. Dobrzyńska 102</w:t>
      </w:r>
      <w:r>
        <w:rPr>
          <w:rFonts w:ascii="Aptos" w:eastAsia="Times New Roman" w:hAnsi="Aptos"/>
          <w:sz w:val="24"/>
          <w:szCs w:val="24"/>
          <w:lang w:eastAsia="pl-PL"/>
        </w:rPr>
        <w:br/>
      </w:r>
      <w:r>
        <w:rPr>
          <w:rStyle w:val="Domylnaczcionkaakapitu1"/>
          <w:rFonts w:ascii="Aptos" w:eastAsia="Times New Roman" w:hAnsi="Aptos"/>
          <w:sz w:val="24"/>
          <w:szCs w:val="24"/>
          <w:lang w:eastAsia="pl-PL"/>
        </w:rPr>
        <w:t xml:space="preserve">Tel.: </w:t>
      </w:r>
      <w:r>
        <w:rPr>
          <w:rStyle w:val="Domylnaczcionkaakapitu1"/>
          <w:rFonts w:ascii="Aptos" w:hAnsi="Aptos"/>
          <w:sz w:val="24"/>
        </w:rPr>
        <w:t>54 237 14 13</w:t>
      </w:r>
      <w:r>
        <w:rPr>
          <w:rFonts w:ascii="Aptos" w:eastAsia="Times New Roman" w:hAnsi="Aptos"/>
          <w:sz w:val="24"/>
          <w:szCs w:val="24"/>
          <w:lang w:eastAsia="pl-PL"/>
        </w:rPr>
        <w:br/>
      </w:r>
      <w:r>
        <w:rPr>
          <w:rStyle w:val="Domylnaczcionkaakapitu1"/>
          <w:rFonts w:ascii="Aptos" w:eastAsia="Times New Roman" w:hAnsi="Aptos"/>
          <w:sz w:val="24"/>
          <w:szCs w:val="24"/>
          <w:lang w:eastAsia="pl-PL"/>
        </w:rPr>
        <w:t xml:space="preserve">E-mail: </w:t>
      </w:r>
      <w:r>
        <w:rPr>
          <w:rStyle w:val="Domylnaczcionkaakapitu1"/>
          <w:rFonts w:ascii="Aptos" w:hAnsi="Aptos"/>
          <w:bCs/>
        </w:rPr>
        <w:t>kierownik_zto@skarpa.naszdps.pl</w:t>
      </w:r>
      <w:r>
        <w:rPr>
          <w:rFonts w:ascii="Aptos" w:eastAsia="Times New Roman" w:hAnsi="Aptos"/>
          <w:sz w:val="24"/>
          <w:szCs w:val="24"/>
          <w:lang w:eastAsia="pl-PL"/>
        </w:rPr>
        <w:br/>
      </w:r>
      <w:r>
        <w:rPr>
          <w:rStyle w:val="Domylnaczcionkaakapitu1"/>
          <w:rFonts w:ascii="Aptos" w:eastAsia="Times New Roman" w:hAnsi="Aptos"/>
          <w:sz w:val="24"/>
          <w:szCs w:val="24"/>
          <w:lang w:eastAsia="pl-PL"/>
        </w:rPr>
        <w:t xml:space="preserve">strona internetowa : https://skarpa.naszdps.pl/kontakt </w:t>
      </w:r>
    </w:p>
    <w:p w14:paraId="1935E7D7" w14:textId="77777777" w:rsidR="00D8385B" w:rsidRDefault="00D8385B" w:rsidP="00D8385B">
      <w:pPr>
        <w:pStyle w:val="Nagwek21"/>
        <w:spacing w:before="0" w:line="360" w:lineRule="auto"/>
      </w:pPr>
      <w:r>
        <w:rPr>
          <w:rStyle w:val="Domylnaczcionkaakapitu1"/>
          <w:rFonts w:ascii="Aptos" w:hAnsi="Aptos"/>
          <w:sz w:val="24"/>
          <w:szCs w:val="24"/>
          <w:lang w:eastAsia="pl-PL"/>
        </w:rPr>
        <w:t xml:space="preserve"> </w:t>
      </w:r>
      <w:r>
        <w:rPr>
          <w:rStyle w:val="Domylnaczcionkaakapitu1"/>
          <w:rFonts w:ascii="Aptos" w:hAnsi="Aptos"/>
          <w:b/>
          <w:bCs/>
          <w:color w:val="auto"/>
          <w:sz w:val="28"/>
          <w:szCs w:val="24"/>
          <w:lang w:eastAsia="pl-PL"/>
        </w:rPr>
        <w:t>Dostępność architektoniczna</w:t>
      </w:r>
    </w:p>
    <w:p w14:paraId="440BF18E" w14:textId="77777777" w:rsidR="00D8385B" w:rsidRDefault="00D8385B" w:rsidP="00D8385B">
      <w:pPr>
        <w:pStyle w:val="Normalny1"/>
        <w:spacing w:after="0"/>
        <w:rPr>
          <w:rFonts w:ascii="Aptos" w:eastAsia="Times New Roman" w:hAnsi="Aptos"/>
          <w:sz w:val="24"/>
          <w:szCs w:val="24"/>
          <w:lang w:eastAsia="pl-PL"/>
        </w:rPr>
      </w:pPr>
      <w:r>
        <w:rPr>
          <w:rFonts w:ascii="Aptos" w:eastAsia="Times New Roman" w:hAnsi="Aptos"/>
          <w:sz w:val="24"/>
          <w:szCs w:val="24"/>
          <w:lang w:eastAsia="pl-PL"/>
        </w:rPr>
        <w:t xml:space="preserve">Dom Pomocy Społecznej </w:t>
      </w:r>
    </w:p>
    <w:p w14:paraId="193EB53F" w14:textId="77777777" w:rsidR="00D8385B" w:rsidRDefault="00D8385B" w:rsidP="00D8385B">
      <w:pPr>
        <w:pStyle w:val="Normalny1"/>
        <w:spacing w:after="0"/>
        <w:rPr>
          <w:rFonts w:ascii="Aptos" w:eastAsia="Times New Roman" w:hAnsi="Aptos"/>
          <w:sz w:val="24"/>
          <w:szCs w:val="24"/>
          <w:lang w:eastAsia="pl-PL"/>
        </w:rPr>
      </w:pPr>
      <w:r>
        <w:rPr>
          <w:rFonts w:ascii="Aptos" w:eastAsia="Times New Roman" w:hAnsi="Aptos"/>
          <w:sz w:val="24"/>
          <w:szCs w:val="24"/>
          <w:lang w:eastAsia="pl-PL"/>
        </w:rPr>
        <w:t>87-800 Włocławek, ul. Dobrzyńska 102</w:t>
      </w:r>
    </w:p>
    <w:p w14:paraId="4AB41860" w14:textId="77777777" w:rsidR="00D8385B" w:rsidRDefault="00D8385B" w:rsidP="00D8385B">
      <w:pPr>
        <w:pStyle w:val="Normalny1"/>
        <w:spacing w:after="0"/>
        <w:rPr>
          <w:rFonts w:ascii="Aptos" w:eastAsia="Times New Roman" w:hAnsi="Aptos"/>
          <w:sz w:val="24"/>
          <w:szCs w:val="24"/>
          <w:lang w:eastAsia="pl-PL"/>
        </w:rPr>
      </w:pPr>
    </w:p>
    <w:p w14:paraId="0361AA2D" w14:textId="77777777" w:rsidR="00D8385B" w:rsidRDefault="00D8385B" w:rsidP="00D8385B">
      <w:pPr>
        <w:pStyle w:val="Normalny1"/>
        <w:spacing w:after="0"/>
        <w:rPr>
          <w:rFonts w:ascii="Aptos" w:eastAsia="Times New Roman" w:hAnsi="Aptos"/>
          <w:sz w:val="24"/>
          <w:szCs w:val="24"/>
          <w:lang w:eastAsia="pl-PL"/>
        </w:rPr>
      </w:pPr>
    </w:p>
    <w:p w14:paraId="6A2D8E9A" w14:textId="77777777" w:rsidR="00D8385B" w:rsidRDefault="00D8385B" w:rsidP="00D8385B">
      <w:pPr>
        <w:pStyle w:val="Normalny1"/>
        <w:spacing w:after="0"/>
        <w:rPr>
          <w:rFonts w:ascii="Aptos" w:eastAsia="Times New Roman" w:hAnsi="Aptos"/>
          <w:sz w:val="24"/>
          <w:szCs w:val="24"/>
          <w:lang w:eastAsia="pl-PL"/>
        </w:rPr>
      </w:pPr>
    </w:p>
    <w:p w14:paraId="15BBF181" w14:textId="77777777" w:rsidR="00D8385B" w:rsidRDefault="00D8385B" w:rsidP="00D8385B">
      <w:pPr>
        <w:pStyle w:val="Normalny1"/>
        <w:spacing w:after="0"/>
        <w:rPr>
          <w:rFonts w:ascii="Aptos" w:eastAsia="Times New Roman" w:hAnsi="Aptos"/>
          <w:sz w:val="24"/>
          <w:szCs w:val="24"/>
          <w:lang w:eastAsia="pl-PL"/>
        </w:rPr>
      </w:pPr>
    </w:p>
    <w:p w14:paraId="662C9D81" w14:textId="77777777" w:rsidR="00D8385B" w:rsidRPr="00D8385B" w:rsidRDefault="00D8385B" w:rsidP="00D8385B">
      <w:pPr>
        <w:pStyle w:val="Akapitzlist1"/>
        <w:numPr>
          <w:ilvl w:val="0"/>
          <w:numId w:val="4"/>
        </w:numPr>
        <w:spacing w:after="0"/>
        <w:rPr>
          <w:rFonts w:ascii="Aptos" w:hAnsi="Aptos"/>
          <w:b/>
          <w:sz w:val="24"/>
          <w:szCs w:val="24"/>
        </w:rPr>
      </w:pPr>
      <w:r w:rsidRPr="00D8385B">
        <w:rPr>
          <w:rFonts w:ascii="Aptos" w:hAnsi="Aptos"/>
          <w:b/>
          <w:sz w:val="24"/>
          <w:szCs w:val="24"/>
        </w:rPr>
        <w:lastRenderedPageBreak/>
        <w:t>Opis dostępności wejścia do budynku i przechodzenia przez obszary kontroli</w:t>
      </w:r>
    </w:p>
    <w:p w14:paraId="58A34E2E" w14:textId="77777777" w:rsidR="00D8385B" w:rsidRPr="00D8385B" w:rsidRDefault="00D8385B" w:rsidP="00D8385B">
      <w:pPr>
        <w:pStyle w:val="Akapitzlist1"/>
        <w:spacing w:after="0"/>
        <w:rPr>
          <w:rFonts w:ascii="Aptos" w:hAnsi="Aptos"/>
          <w:b/>
          <w:sz w:val="24"/>
          <w:szCs w:val="24"/>
        </w:rPr>
      </w:pPr>
    </w:p>
    <w:p w14:paraId="0BFB1F45" w14:textId="77777777" w:rsidR="00D8385B" w:rsidRPr="00D8385B" w:rsidRDefault="00D8385B" w:rsidP="00D8385B">
      <w:pPr>
        <w:pStyle w:val="Normalny1"/>
        <w:ind w:left="360"/>
        <w:jc w:val="both"/>
        <w:rPr>
          <w:rFonts w:ascii="Aptos" w:hAnsi="Aptos"/>
          <w:sz w:val="24"/>
          <w:szCs w:val="24"/>
        </w:rPr>
      </w:pPr>
      <w:r w:rsidRPr="00D8385B">
        <w:rPr>
          <w:rFonts w:ascii="Aptos" w:hAnsi="Aptos"/>
          <w:sz w:val="24"/>
          <w:szCs w:val="24"/>
        </w:rPr>
        <w:t xml:space="preserve">Na teren DPS  można dostać się przez bramę wjazdową zgłaszając się przez domofon. Do budynku prowadzi ciąg pieszy, po którym swobodnie można podjechać wózkiem inwalidzkim. Wejście do budynku znajduje się od strony północnej. Wejścia do budynku bez barier architektonicznych – wyposażone w podjazdy, oraz poręcze ułatwiające poruszanie się osobom niepełnosprawnym. Szerokość  drzwi wejściowych wynosi 140 cm, otwierane ręcznie bez progów. Nie istnieje możliwość wezwania pomocy na poziomie parteru. Z parteru można dostać się windą na I </w:t>
      </w:r>
      <w:proofErr w:type="spellStart"/>
      <w:r w:rsidRPr="00D8385B">
        <w:rPr>
          <w:rFonts w:ascii="Aptos" w:hAnsi="Aptos"/>
          <w:sz w:val="24"/>
          <w:szCs w:val="24"/>
        </w:rPr>
        <w:t>i</w:t>
      </w:r>
      <w:proofErr w:type="spellEnd"/>
      <w:r w:rsidRPr="00D8385B">
        <w:rPr>
          <w:rFonts w:ascii="Aptos" w:hAnsi="Aptos"/>
          <w:sz w:val="24"/>
          <w:szCs w:val="24"/>
        </w:rPr>
        <w:t xml:space="preserve"> II piętro budynku. Na I piętrze budynku znajduje się gabinet pomocy doraźnej oraz pokój socjalny gdzie znajduje się osoby z  personelu, które udzielą pomocy.</w:t>
      </w:r>
    </w:p>
    <w:p w14:paraId="3BEB4467" w14:textId="77777777" w:rsidR="00D8385B" w:rsidRPr="00D8385B" w:rsidRDefault="00D8385B" w:rsidP="00D8385B">
      <w:pPr>
        <w:pStyle w:val="Akapitzlist1"/>
        <w:numPr>
          <w:ilvl w:val="0"/>
          <w:numId w:val="4"/>
        </w:numPr>
        <w:spacing w:after="0"/>
        <w:rPr>
          <w:sz w:val="24"/>
          <w:szCs w:val="24"/>
        </w:rPr>
      </w:pPr>
      <w:r w:rsidRPr="00D8385B">
        <w:rPr>
          <w:rStyle w:val="Domylnaczcionkaakapitu1"/>
          <w:rFonts w:ascii="Aptos" w:hAnsi="Aptos"/>
          <w:b/>
          <w:sz w:val="24"/>
          <w:szCs w:val="24"/>
        </w:rPr>
        <w:t>Opis dostępności korytarzy, schodów i wind</w:t>
      </w:r>
    </w:p>
    <w:p w14:paraId="4BABEEF2" w14:textId="77777777" w:rsidR="00D8385B" w:rsidRPr="00D8385B" w:rsidRDefault="00D8385B" w:rsidP="00D8385B">
      <w:pPr>
        <w:pStyle w:val="Normalny1"/>
        <w:ind w:left="360"/>
        <w:jc w:val="both"/>
        <w:rPr>
          <w:rFonts w:ascii="Aptos" w:hAnsi="Aptos"/>
          <w:sz w:val="24"/>
          <w:szCs w:val="24"/>
        </w:rPr>
      </w:pPr>
    </w:p>
    <w:p w14:paraId="1DFA975A" w14:textId="77777777" w:rsidR="00D8385B" w:rsidRPr="00D8385B" w:rsidRDefault="00D8385B" w:rsidP="00D8385B">
      <w:pPr>
        <w:pStyle w:val="Normalny1"/>
        <w:ind w:left="360"/>
        <w:jc w:val="both"/>
        <w:rPr>
          <w:rFonts w:ascii="Aptos" w:hAnsi="Aptos"/>
          <w:sz w:val="24"/>
          <w:szCs w:val="24"/>
        </w:rPr>
      </w:pPr>
      <w:r w:rsidRPr="00D8385B">
        <w:rPr>
          <w:rFonts w:ascii="Aptos" w:hAnsi="Aptos"/>
          <w:sz w:val="24"/>
          <w:szCs w:val="24"/>
        </w:rPr>
        <w:t xml:space="preserve">Korytarze na każdym poziomie są dostępne dla osób z niepełnosprawnością bez barier architektonicznych ( bez stopni oraz progów). Szerokość korytarzy wynosi 180 cm. Do pomieszczeń sanitarnych i pokoi mieszkalnych można swobodnie wjechać na wózku inwalidzkim ponieważ szerokość drzwi wynosi 90 cm. Klamki i uchwyty umieszczone są na takiej wysokości aby osoby z niepełnosprawnością mogły korzystać bez przeszkód. Winda swoimi wymiarami umożliwia przewóz osób na wózkach inwalidzkich. Wejście do windy otwiera się na szerokość 90 cm. </w:t>
      </w:r>
    </w:p>
    <w:p w14:paraId="318D1E94" w14:textId="77777777" w:rsidR="00D8385B" w:rsidRPr="00D8385B" w:rsidRDefault="00D8385B" w:rsidP="00D8385B">
      <w:pPr>
        <w:pStyle w:val="Akapitzlist1"/>
        <w:spacing w:after="0"/>
        <w:rPr>
          <w:rFonts w:ascii="Aptos" w:hAnsi="Aptos"/>
          <w:sz w:val="24"/>
          <w:szCs w:val="24"/>
        </w:rPr>
      </w:pPr>
    </w:p>
    <w:p w14:paraId="0DDAE72A" w14:textId="77777777" w:rsidR="00D8385B" w:rsidRPr="00D8385B" w:rsidRDefault="00D8385B" w:rsidP="00D8385B">
      <w:pPr>
        <w:pStyle w:val="Normalny1"/>
        <w:spacing w:after="0"/>
        <w:ind w:left="720"/>
        <w:rPr>
          <w:rFonts w:ascii="Aptos" w:hAnsi="Aptos"/>
          <w:sz w:val="24"/>
          <w:szCs w:val="24"/>
        </w:rPr>
      </w:pPr>
    </w:p>
    <w:p w14:paraId="21E2F01B" w14:textId="77777777" w:rsidR="00D8385B" w:rsidRPr="00D8385B" w:rsidRDefault="00D8385B" w:rsidP="00D8385B">
      <w:pPr>
        <w:pStyle w:val="Akapitzlist1"/>
        <w:numPr>
          <w:ilvl w:val="0"/>
          <w:numId w:val="4"/>
        </w:numPr>
        <w:spacing w:after="0"/>
        <w:rPr>
          <w:sz w:val="24"/>
          <w:szCs w:val="24"/>
        </w:rPr>
      </w:pPr>
      <w:r w:rsidRPr="00D8385B">
        <w:rPr>
          <w:rStyle w:val="Domylnaczcionkaakapitu1"/>
          <w:rFonts w:ascii="Aptos" w:hAnsi="Aptos"/>
          <w:b/>
          <w:sz w:val="24"/>
          <w:szCs w:val="24"/>
        </w:rPr>
        <w:t>Opis dostosowań, na przykład pochylni, platform, informacji głosowych, pętlach indukcyjnych.</w:t>
      </w:r>
    </w:p>
    <w:p w14:paraId="1A21F7FB" w14:textId="77777777" w:rsidR="00D8385B" w:rsidRPr="00D8385B" w:rsidRDefault="00D8385B" w:rsidP="00D8385B">
      <w:pPr>
        <w:pStyle w:val="Normalny1"/>
        <w:ind w:left="360"/>
        <w:jc w:val="both"/>
        <w:rPr>
          <w:rFonts w:ascii="Aptos" w:hAnsi="Aptos"/>
          <w:sz w:val="24"/>
          <w:szCs w:val="24"/>
        </w:rPr>
      </w:pPr>
    </w:p>
    <w:p w14:paraId="24330631" w14:textId="77777777" w:rsidR="00D8385B" w:rsidRPr="00D8385B" w:rsidRDefault="00D8385B" w:rsidP="00D8385B">
      <w:pPr>
        <w:pStyle w:val="Normalny1"/>
        <w:ind w:left="360"/>
        <w:jc w:val="both"/>
        <w:rPr>
          <w:rFonts w:ascii="Aptos" w:hAnsi="Aptos"/>
          <w:sz w:val="24"/>
          <w:szCs w:val="24"/>
        </w:rPr>
      </w:pPr>
      <w:r w:rsidRPr="00D8385B">
        <w:rPr>
          <w:rFonts w:ascii="Aptos" w:hAnsi="Aptos"/>
          <w:sz w:val="24"/>
          <w:szCs w:val="24"/>
        </w:rPr>
        <w:t>Na terenie Domu Pomocy Społecznej nie ma oznaczeń w alfabecie brajlowskim jak również informacji głosowych lub dźwiękowych w windach oraz  pętli indukcyjnej.</w:t>
      </w:r>
    </w:p>
    <w:p w14:paraId="54814D82" w14:textId="77777777" w:rsidR="00D8385B" w:rsidRPr="00D8385B" w:rsidRDefault="00D8385B" w:rsidP="00D8385B">
      <w:pPr>
        <w:pStyle w:val="Normalny1"/>
        <w:spacing w:after="0"/>
        <w:rPr>
          <w:rFonts w:ascii="Aptos" w:eastAsia="Times New Roman" w:hAnsi="Aptos"/>
          <w:b/>
          <w:color w:val="FF0000"/>
          <w:sz w:val="24"/>
          <w:szCs w:val="24"/>
          <w:lang w:eastAsia="pl-PL"/>
        </w:rPr>
      </w:pPr>
    </w:p>
    <w:p w14:paraId="7F87478B" w14:textId="77777777" w:rsidR="00D8385B" w:rsidRPr="00D8385B" w:rsidRDefault="00D8385B" w:rsidP="00D8385B">
      <w:pPr>
        <w:pStyle w:val="Akapitzlist1"/>
        <w:numPr>
          <w:ilvl w:val="0"/>
          <w:numId w:val="4"/>
        </w:numPr>
        <w:spacing w:after="0"/>
        <w:rPr>
          <w:sz w:val="24"/>
          <w:szCs w:val="24"/>
        </w:rPr>
      </w:pPr>
      <w:r w:rsidRPr="00D8385B">
        <w:rPr>
          <w:rStyle w:val="Domylnaczcionkaakapitu1"/>
          <w:rFonts w:ascii="Aptos" w:hAnsi="Aptos"/>
          <w:b/>
          <w:sz w:val="24"/>
          <w:szCs w:val="24"/>
        </w:rPr>
        <w:t>Informacje o miejscu i sposobie korzystania z miejsc parkingowych wyznaczonych dla osób niepełnosprawnych.</w:t>
      </w:r>
    </w:p>
    <w:p w14:paraId="03D09F1A" w14:textId="77777777" w:rsidR="00D8385B" w:rsidRPr="00D8385B" w:rsidRDefault="00D8385B" w:rsidP="00D8385B">
      <w:pPr>
        <w:pStyle w:val="Normalny1"/>
        <w:ind w:left="360"/>
        <w:jc w:val="both"/>
        <w:rPr>
          <w:rFonts w:ascii="Aptos" w:hAnsi="Aptos"/>
          <w:sz w:val="24"/>
          <w:szCs w:val="24"/>
        </w:rPr>
      </w:pPr>
    </w:p>
    <w:p w14:paraId="757468CE" w14:textId="77777777" w:rsidR="00D8385B" w:rsidRPr="00D8385B" w:rsidRDefault="00D8385B" w:rsidP="00D8385B">
      <w:pPr>
        <w:pStyle w:val="Normalny1"/>
        <w:ind w:left="360"/>
        <w:jc w:val="both"/>
        <w:rPr>
          <w:rFonts w:ascii="Aptos" w:hAnsi="Aptos"/>
          <w:sz w:val="24"/>
          <w:szCs w:val="24"/>
        </w:rPr>
      </w:pPr>
      <w:r w:rsidRPr="00D8385B">
        <w:rPr>
          <w:rFonts w:ascii="Aptos" w:hAnsi="Aptos"/>
          <w:sz w:val="24"/>
          <w:szCs w:val="24"/>
        </w:rPr>
        <w:t>Do Domu Pomocy Społecznej można dojechać komunikacja miejską linii nr 9. Na terenie Domu znajduje się kilka miejsc parkingowych, jak również przed wjazdem na teren domu znajduje się utwardzony parking. Brak miejsc dla osób z niepełnosprawnością.</w:t>
      </w:r>
    </w:p>
    <w:p w14:paraId="0DE5A82A" w14:textId="77777777" w:rsidR="00D8385B" w:rsidRPr="00D8385B" w:rsidRDefault="00D8385B" w:rsidP="00D8385B">
      <w:pPr>
        <w:pStyle w:val="Normalny1"/>
        <w:spacing w:after="0"/>
        <w:rPr>
          <w:rFonts w:ascii="Aptos" w:hAnsi="Aptos"/>
          <w:sz w:val="24"/>
          <w:szCs w:val="24"/>
        </w:rPr>
      </w:pPr>
    </w:p>
    <w:p w14:paraId="3C741287" w14:textId="77777777" w:rsidR="00D8385B" w:rsidRPr="00D8385B" w:rsidRDefault="00D8385B" w:rsidP="00D8385B">
      <w:pPr>
        <w:pStyle w:val="Normalny1"/>
        <w:spacing w:after="0"/>
        <w:rPr>
          <w:rFonts w:ascii="Aptos" w:hAnsi="Aptos"/>
          <w:sz w:val="24"/>
          <w:szCs w:val="24"/>
        </w:rPr>
      </w:pPr>
    </w:p>
    <w:p w14:paraId="4BF79B49" w14:textId="77777777" w:rsidR="00D8385B" w:rsidRPr="00D8385B" w:rsidRDefault="00D8385B" w:rsidP="00D8385B">
      <w:pPr>
        <w:pStyle w:val="Normalny1"/>
        <w:spacing w:after="0"/>
        <w:rPr>
          <w:rFonts w:ascii="Aptos" w:hAnsi="Aptos"/>
          <w:sz w:val="24"/>
          <w:szCs w:val="24"/>
        </w:rPr>
      </w:pPr>
    </w:p>
    <w:p w14:paraId="750D1BFA" w14:textId="77777777" w:rsidR="00D8385B" w:rsidRPr="00D8385B" w:rsidRDefault="00D8385B" w:rsidP="00D8385B">
      <w:pPr>
        <w:pStyle w:val="Normalny1"/>
        <w:spacing w:before="100" w:after="100"/>
        <w:rPr>
          <w:rFonts w:ascii="Aptos" w:eastAsia="Times New Roman" w:hAnsi="Aptos"/>
          <w:b/>
          <w:bCs/>
          <w:sz w:val="24"/>
          <w:szCs w:val="24"/>
          <w:lang w:eastAsia="pl-PL"/>
        </w:rPr>
      </w:pPr>
      <w:r w:rsidRPr="00D8385B">
        <w:rPr>
          <w:rFonts w:ascii="Aptos" w:eastAsia="Times New Roman" w:hAnsi="Aptos"/>
          <w:b/>
          <w:bCs/>
          <w:sz w:val="24"/>
          <w:szCs w:val="24"/>
          <w:lang w:eastAsia="pl-PL"/>
        </w:rPr>
        <w:t>Informacja o dostępności tłumacza języka migowego:</w:t>
      </w:r>
    </w:p>
    <w:p w14:paraId="12F74B92" w14:textId="77777777" w:rsidR="00D8385B" w:rsidRPr="00D8385B" w:rsidRDefault="00D8385B" w:rsidP="00D8385B">
      <w:pPr>
        <w:pStyle w:val="Normalny1"/>
        <w:jc w:val="both"/>
        <w:rPr>
          <w:rFonts w:ascii="Aptos" w:hAnsi="Aptos"/>
          <w:sz w:val="24"/>
          <w:szCs w:val="24"/>
        </w:rPr>
      </w:pPr>
      <w:r w:rsidRPr="00D8385B">
        <w:rPr>
          <w:rFonts w:ascii="Aptos" w:hAnsi="Aptos"/>
          <w:sz w:val="24"/>
          <w:szCs w:val="24"/>
        </w:rPr>
        <w:t>Możliwość  skorzystania z tłumacza języka migowego na miejscu nie istnieje.</w:t>
      </w:r>
    </w:p>
    <w:p w14:paraId="341ADC5B" w14:textId="77777777" w:rsidR="00D8385B" w:rsidRPr="00D8385B" w:rsidRDefault="00D8385B" w:rsidP="00D8385B">
      <w:pPr>
        <w:pStyle w:val="Normalny1"/>
        <w:jc w:val="both"/>
        <w:rPr>
          <w:rFonts w:ascii="Aptos" w:hAnsi="Aptos"/>
          <w:sz w:val="24"/>
          <w:szCs w:val="24"/>
        </w:rPr>
      </w:pPr>
      <w:r w:rsidRPr="00D8385B">
        <w:rPr>
          <w:rFonts w:ascii="Aptos" w:hAnsi="Aptos"/>
          <w:sz w:val="24"/>
          <w:szCs w:val="24"/>
        </w:rPr>
        <w:t xml:space="preserve">Możliwość wejścia na teren DPS z psem asystującym i przewodnikiem. </w:t>
      </w:r>
    </w:p>
    <w:p w14:paraId="0584715E" w14:textId="77777777" w:rsidR="00D8385B" w:rsidRPr="00D8385B" w:rsidRDefault="00D8385B" w:rsidP="00D8385B">
      <w:pPr>
        <w:pStyle w:val="Normalny1"/>
        <w:spacing w:before="100" w:after="100"/>
        <w:rPr>
          <w:rFonts w:ascii="Aptos" w:eastAsia="Times New Roman" w:hAnsi="Aptos"/>
          <w:b/>
          <w:bCs/>
          <w:sz w:val="24"/>
          <w:szCs w:val="24"/>
          <w:lang w:eastAsia="pl-PL"/>
        </w:rPr>
      </w:pPr>
      <w:r w:rsidRPr="00D8385B">
        <w:rPr>
          <w:rFonts w:ascii="Aptos" w:eastAsia="Times New Roman" w:hAnsi="Aptos"/>
          <w:b/>
          <w:bCs/>
          <w:sz w:val="24"/>
          <w:szCs w:val="24"/>
          <w:lang w:eastAsia="pl-PL"/>
        </w:rPr>
        <w:t>Informacje dodatkowe</w:t>
      </w:r>
    </w:p>
    <w:p w14:paraId="44FDE29D" w14:textId="77777777" w:rsidR="00D8385B" w:rsidRPr="00D8385B" w:rsidRDefault="00D8385B" w:rsidP="00D8385B">
      <w:pPr>
        <w:pStyle w:val="Normalny1"/>
        <w:spacing w:before="100" w:after="100"/>
        <w:rPr>
          <w:rFonts w:ascii="Aptos" w:eastAsia="Times New Roman" w:hAnsi="Aptos"/>
          <w:b/>
          <w:bCs/>
          <w:sz w:val="24"/>
          <w:szCs w:val="24"/>
          <w:lang w:eastAsia="pl-PL"/>
        </w:rPr>
      </w:pPr>
      <w:r w:rsidRPr="00D8385B">
        <w:rPr>
          <w:rFonts w:ascii="Aptos" w:eastAsia="Times New Roman" w:hAnsi="Aptos"/>
          <w:b/>
          <w:bCs/>
          <w:sz w:val="24"/>
          <w:szCs w:val="24"/>
          <w:lang w:eastAsia="pl-PL"/>
        </w:rPr>
        <w:lastRenderedPageBreak/>
        <w:t>Ułatwienia</w:t>
      </w:r>
    </w:p>
    <w:p w14:paraId="5AEB751A" w14:textId="77777777" w:rsidR="00D8385B" w:rsidRDefault="00D8385B" w:rsidP="00D8385B">
      <w:pPr>
        <w:pStyle w:val="Normalny1"/>
        <w:spacing w:before="100" w:after="100"/>
        <w:rPr>
          <w:rFonts w:ascii="Aptos" w:eastAsia="Times New Roman" w:hAnsi="Aptos"/>
          <w:b/>
          <w:bCs/>
          <w:sz w:val="24"/>
          <w:szCs w:val="24"/>
          <w:lang w:eastAsia="pl-PL"/>
        </w:rPr>
      </w:pPr>
      <w:r>
        <w:rPr>
          <w:rFonts w:ascii="Aptos" w:eastAsia="Times New Roman" w:hAnsi="Aptos"/>
          <w:b/>
          <w:bCs/>
          <w:sz w:val="24"/>
          <w:szCs w:val="24"/>
          <w:lang w:eastAsia="pl-PL"/>
        </w:rPr>
        <w:t>- co znajdują się na stronie BIP</w:t>
      </w:r>
    </w:p>
    <w:p w14:paraId="15F85F02" w14:textId="77777777" w:rsidR="00D8385B" w:rsidRDefault="00D8385B" w:rsidP="00D8385B">
      <w:pPr>
        <w:pStyle w:val="Normalny1"/>
        <w:spacing w:before="100" w:after="100"/>
        <w:rPr>
          <w:rFonts w:ascii="Aptos" w:eastAsia="Times New Roman" w:hAnsi="Aptos"/>
          <w:b/>
          <w:bCs/>
          <w:sz w:val="24"/>
          <w:szCs w:val="24"/>
          <w:lang w:eastAsia="pl-PL"/>
        </w:rPr>
      </w:pPr>
    </w:p>
    <w:p w14:paraId="74618D2A" w14:textId="77777777" w:rsidR="00D8385B" w:rsidRDefault="00D8385B" w:rsidP="00D8385B">
      <w:pPr>
        <w:pStyle w:val="Normalny1"/>
        <w:spacing w:before="100" w:after="100"/>
        <w:rPr>
          <w:rFonts w:ascii="Aptos" w:eastAsia="Times New Roman" w:hAnsi="Aptos"/>
          <w:b/>
          <w:bCs/>
          <w:sz w:val="24"/>
          <w:szCs w:val="24"/>
          <w:lang w:eastAsia="pl-PL"/>
        </w:rPr>
      </w:pPr>
      <w:r>
        <w:rPr>
          <w:rFonts w:ascii="Aptos" w:eastAsia="Times New Roman" w:hAnsi="Aptos"/>
          <w:b/>
          <w:bCs/>
          <w:sz w:val="24"/>
          <w:szCs w:val="24"/>
          <w:lang w:eastAsia="pl-PL"/>
        </w:rPr>
        <w:t>Aplikacje Mobilne</w:t>
      </w:r>
    </w:p>
    <w:p w14:paraId="5D71825C" w14:textId="77777777" w:rsidR="00D8385B" w:rsidRDefault="00D8385B" w:rsidP="00D8385B">
      <w:pPr>
        <w:pStyle w:val="Normalny1"/>
        <w:spacing w:before="100" w:after="100"/>
        <w:rPr>
          <w:rFonts w:ascii="Aptos" w:eastAsia="Times New Roman" w:hAnsi="Aptos"/>
          <w:b/>
          <w:bCs/>
          <w:sz w:val="24"/>
          <w:szCs w:val="24"/>
          <w:lang w:eastAsia="pl-PL"/>
        </w:rPr>
      </w:pPr>
      <w:r>
        <w:rPr>
          <w:rFonts w:ascii="Aptos" w:eastAsia="Times New Roman" w:hAnsi="Aptos"/>
          <w:b/>
          <w:bCs/>
          <w:sz w:val="24"/>
          <w:szCs w:val="24"/>
          <w:lang w:eastAsia="pl-PL"/>
        </w:rPr>
        <w:t>nie posiadam</w:t>
      </w:r>
    </w:p>
    <w:p w14:paraId="66A2F83C" w14:textId="77777777" w:rsidR="00D8385B" w:rsidRDefault="00D8385B" w:rsidP="00D8385B">
      <w:pPr>
        <w:pStyle w:val="Normalny1"/>
        <w:spacing w:before="100" w:after="100"/>
        <w:rPr>
          <w:rFonts w:ascii="Aptos" w:eastAsia="Times New Roman" w:hAnsi="Aptos"/>
          <w:b/>
          <w:bCs/>
          <w:sz w:val="24"/>
          <w:szCs w:val="24"/>
          <w:lang w:eastAsia="pl-PL"/>
        </w:rPr>
      </w:pPr>
      <w:r>
        <w:rPr>
          <w:rFonts w:ascii="Aptos" w:eastAsia="Times New Roman" w:hAnsi="Aptos"/>
          <w:b/>
          <w:bCs/>
          <w:sz w:val="24"/>
          <w:szCs w:val="24"/>
          <w:lang w:eastAsia="pl-PL"/>
        </w:rPr>
        <w:t>Raport o stanie zapewnienia dostępności:</w:t>
      </w:r>
    </w:p>
    <w:p w14:paraId="1519F675" w14:textId="77777777" w:rsidR="00D8385B" w:rsidRDefault="00D8385B" w:rsidP="00D8385B">
      <w:pPr>
        <w:pStyle w:val="Normalny1"/>
        <w:spacing w:before="100" w:after="100"/>
        <w:rPr>
          <w:rFonts w:ascii="Aptos" w:eastAsia="Times New Roman" w:hAnsi="Aptos"/>
          <w:b/>
          <w:bCs/>
          <w:sz w:val="24"/>
          <w:szCs w:val="24"/>
          <w:lang w:eastAsia="pl-PL"/>
        </w:rPr>
      </w:pPr>
    </w:p>
    <w:p w14:paraId="2010A61F" w14:textId="77777777" w:rsidR="00D8385B" w:rsidRDefault="00D8385B" w:rsidP="00D8385B">
      <w:pPr>
        <w:pStyle w:val="Normalny1"/>
        <w:spacing w:before="100" w:after="100"/>
        <w:rPr>
          <w:rFonts w:ascii="Aptos" w:eastAsia="Times New Roman" w:hAnsi="Aptos"/>
          <w:b/>
          <w:bCs/>
          <w:sz w:val="27"/>
          <w:szCs w:val="27"/>
          <w:lang w:eastAsia="pl-PL"/>
        </w:rPr>
      </w:pPr>
    </w:p>
    <w:p w14:paraId="39C1AEE8" w14:textId="77777777" w:rsidR="00D8385B" w:rsidRDefault="00D8385B" w:rsidP="00D8385B">
      <w:pPr>
        <w:pStyle w:val="Akapitzlist1"/>
        <w:spacing w:after="0"/>
        <w:rPr>
          <w:rFonts w:ascii="Aptos" w:eastAsia="Times New Roman" w:hAnsi="Aptos"/>
          <w:sz w:val="24"/>
          <w:szCs w:val="24"/>
          <w:lang w:eastAsia="pl-PL"/>
        </w:rPr>
      </w:pPr>
    </w:p>
    <w:p w14:paraId="565FC43C" w14:textId="77777777" w:rsidR="00D8385B" w:rsidRDefault="00D8385B" w:rsidP="00D8385B">
      <w:pPr>
        <w:pStyle w:val="Normalny1"/>
        <w:spacing w:after="0"/>
        <w:rPr>
          <w:rFonts w:ascii="Aptos" w:eastAsia="Times New Roman" w:hAnsi="Aptos"/>
          <w:sz w:val="24"/>
          <w:szCs w:val="24"/>
          <w:lang w:eastAsia="pl-PL"/>
        </w:rPr>
      </w:pPr>
    </w:p>
    <w:p w14:paraId="32F8165A" w14:textId="77777777" w:rsidR="00D8385B" w:rsidRDefault="00D8385B" w:rsidP="00D8385B">
      <w:pPr>
        <w:pStyle w:val="Normalny1"/>
        <w:spacing w:before="100" w:after="100"/>
        <w:rPr>
          <w:rFonts w:ascii="Aptos" w:eastAsia="Times New Roman" w:hAnsi="Aptos"/>
          <w:sz w:val="24"/>
          <w:szCs w:val="24"/>
          <w:lang w:eastAsia="pl-PL"/>
        </w:rPr>
      </w:pPr>
    </w:p>
    <w:p w14:paraId="369FEEF7" w14:textId="77777777" w:rsidR="00D8385B" w:rsidRDefault="00D8385B" w:rsidP="00D8385B">
      <w:pPr>
        <w:pStyle w:val="Normalny1"/>
        <w:spacing w:after="0" w:line="360" w:lineRule="auto"/>
        <w:rPr>
          <w:rFonts w:ascii="Aptos" w:eastAsia="Times New Roman" w:hAnsi="Aptos"/>
          <w:sz w:val="24"/>
          <w:szCs w:val="24"/>
          <w:lang w:eastAsia="pl-PL"/>
        </w:rPr>
      </w:pPr>
    </w:p>
    <w:p w14:paraId="1CA560EF" w14:textId="77777777" w:rsidR="004D3180" w:rsidRDefault="004D3180" w:rsidP="004D3180">
      <w:pPr>
        <w:pStyle w:val="Normalny1"/>
        <w:spacing w:after="0" w:line="360" w:lineRule="auto"/>
        <w:rPr>
          <w:rFonts w:ascii="Aptos" w:eastAsia="Times New Roman" w:hAnsi="Aptos"/>
          <w:sz w:val="24"/>
          <w:szCs w:val="24"/>
          <w:lang w:eastAsia="pl-PL"/>
        </w:rPr>
      </w:pPr>
    </w:p>
    <w:p w14:paraId="64E91111" w14:textId="77777777" w:rsidR="004D3180" w:rsidRDefault="004D3180" w:rsidP="004D3180">
      <w:pPr>
        <w:pStyle w:val="Normalny1"/>
        <w:spacing w:after="0" w:line="360" w:lineRule="auto"/>
        <w:rPr>
          <w:rFonts w:ascii="Aptos" w:eastAsia="Times New Roman" w:hAnsi="Aptos"/>
          <w:sz w:val="24"/>
          <w:szCs w:val="24"/>
          <w:lang w:eastAsia="pl-PL"/>
        </w:rPr>
      </w:pPr>
    </w:p>
    <w:p w14:paraId="354EE6E0" w14:textId="77777777" w:rsidR="004D3180" w:rsidRDefault="004D3180" w:rsidP="004D3180">
      <w:pPr>
        <w:pStyle w:val="Normalny1"/>
        <w:spacing w:after="0" w:line="360" w:lineRule="auto"/>
        <w:rPr>
          <w:rFonts w:ascii="Aptos" w:eastAsia="Times New Roman" w:hAnsi="Aptos"/>
          <w:sz w:val="24"/>
          <w:szCs w:val="24"/>
          <w:lang w:eastAsia="pl-PL"/>
        </w:rPr>
      </w:pPr>
    </w:p>
    <w:p w14:paraId="11867C52" w14:textId="77777777" w:rsidR="004D3180" w:rsidRDefault="004D3180" w:rsidP="004D3180">
      <w:pPr>
        <w:pStyle w:val="Normalny1"/>
        <w:spacing w:after="0" w:line="360" w:lineRule="auto"/>
        <w:rPr>
          <w:rFonts w:ascii="Aptos" w:eastAsia="Times New Roman" w:hAnsi="Aptos"/>
          <w:sz w:val="24"/>
          <w:szCs w:val="24"/>
          <w:lang w:eastAsia="pl-PL"/>
        </w:rPr>
      </w:pPr>
    </w:p>
    <w:p w14:paraId="3C93BC92" w14:textId="77777777" w:rsidR="004D3180" w:rsidRDefault="004D3180" w:rsidP="004D3180">
      <w:pPr>
        <w:pStyle w:val="Normalny1"/>
        <w:spacing w:after="0" w:line="360" w:lineRule="auto"/>
        <w:rPr>
          <w:rFonts w:ascii="Aptos" w:eastAsia="Times New Roman" w:hAnsi="Aptos"/>
          <w:sz w:val="24"/>
          <w:szCs w:val="24"/>
          <w:lang w:eastAsia="pl-PL"/>
        </w:rPr>
      </w:pPr>
    </w:p>
    <w:p w14:paraId="00F11CEB" w14:textId="77777777" w:rsidR="004D3180" w:rsidRDefault="004D3180" w:rsidP="004D3180">
      <w:pPr>
        <w:pStyle w:val="Normalny1"/>
        <w:spacing w:after="0" w:line="360" w:lineRule="auto"/>
        <w:rPr>
          <w:rFonts w:ascii="Aptos" w:eastAsia="Times New Roman" w:hAnsi="Aptos"/>
          <w:sz w:val="24"/>
          <w:szCs w:val="24"/>
          <w:lang w:eastAsia="pl-PL"/>
        </w:rPr>
      </w:pPr>
    </w:p>
    <w:p w14:paraId="4BED6C38" w14:textId="77777777" w:rsidR="004D3180" w:rsidRDefault="004D3180" w:rsidP="004D3180">
      <w:pPr>
        <w:pStyle w:val="Normalny1"/>
        <w:spacing w:after="0" w:line="360" w:lineRule="auto"/>
        <w:rPr>
          <w:rFonts w:ascii="Aptos" w:eastAsia="Times New Roman" w:hAnsi="Aptos"/>
          <w:sz w:val="24"/>
          <w:szCs w:val="24"/>
          <w:lang w:eastAsia="pl-PL"/>
        </w:rPr>
      </w:pPr>
    </w:p>
    <w:p w14:paraId="5AEBCF0C" w14:textId="77777777" w:rsidR="00C57171" w:rsidRPr="004D3180" w:rsidRDefault="00C57171" w:rsidP="004D3180">
      <w:pPr>
        <w:pStyle w:val="Normalny1"/>
        <w:pageBreakBefore/>
        <w:spacing w:after="0" w:line="360" w:lineRule="auto"/>
        <w:rPr>
          <w:rFonts w:ascii="Aptos" w:eastAsia="Times New Roman" w:hAnsi="Aptos"/>
          <w:b/>
          <w:bCs/>
          <w:sz w:val="28"/>
          <w:szCs w:val="24"/>
          <w:lang w:eastAsia="pl-PL"/>
        </w:rPr>
      </w:pPr>
    </w:p>
    <w:p w14:paraId="60A8900A" w14:textId="77777777" w:rsidR="00C57171" w:rsidRDefault="00C57171" w:rsidP="00C57171">
      <w:pPr>
        <w:pStyle w:val="Normalny1"/>
        <w:spacing w:before="100" w:after="100"/>
        <w:rPr>
          <w:rFonts w:ascii="Aptos" w:eastAsia="Times New Roman" w:hAnsi="Aptos"/>
          <w:b/>
          <w:bCs/>
          <w:sz w:val="24"/>
          <w:szCs w:val="24"/>
          <w:lang w:eastAsia="pl-PL"/>
        </w:rPr>
      </w:pPr>
    </w:p>
    <w:p w14:paraId="3DAAB337" w14:textId="77777777" w:rsidR="00C57171" w:rsidRDefault="00C57171" w:rsidP="00C57171">
      <w:pPr>
        <w:pStyle w:val="Normalny1"/>
        <w:spacing w:before="100" w:after="100"/>
        <w:rPr>
          <w:rFonts w:ascii="Aptos" w:eastAsia="Times New Roman" w:hAnsi="Aptos"/>
          <w:b/>
          <w:bCs/>
          <w:sz w:val="24"/>
          <w:szCs w:val="24"/>
          <w:lang w:eastAsia="pl-PL"/>
        </w:rPr>
      </w:pPr>
    </w:p>
    <w:p w14:paraId="58AA07D1" w14:textId="77777777" w:rsidR="00C57171" w:rsidRDefault="00C57171" w:rsidP="00C57171">
      <w:pPr>
        <w:pStyle w:val="Normalny1"/>
        <w:spacing w:before="100" w:after="100"/>
        <w:jc w:val="both"/>
        <w:rPr>
          <w:rFonts w:ascii="Aptos" w:eastAsia="Times New Roman" w:hAnsi="Aptos"/>
          <w:sz w:val="28"/>
          <w:szCs w:val="24"/>
          <w:lang w:eastAsia="pl-PL"/>
        </w:rPr>
      </w:pPr>
    </w:p>
    <w:p w14:paraId="0DFAB7AB" w14:textId="77777777" w:rsidR="00C57171" w:rsidRDefault="00C57171" w:rsidP="00C57171">
      <w:pPr>
        <w:pStyle w:val="Akapitzlist1"/>
        <w:rPr>
          <w:rFonts w:ascii="Aptos" w:hAnsi="Aptos"/>
        </w:rPr>
      </w:pPr>
    </w:p>
    <w:p w14:paraId="134493AC" w14:textId="1C6A34B4" w:rsidR="00C14F40" w:rsidRDefault="00C14F40"/>
    <w:sectPr w:rsidR="00C14F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16AA" w14:textId="77777777" w:rsidR="00E05CEF" w:rsidRDefault="00E05CEF" w:rsidP="004D3180">
      <w:pPr>
        <w:spacing w:after="0" w:line="240" w:lineRule="auto"/>
      </w:pPr>
      <w:r>
        <w:separator/>
      </w:r>
    </w:p>
  </w:endnote>
  <w:endnote w:type="continuationSeparator" w:id="0">
    <w:p w14:paraId="6D27D950" w14:textId="77777777" w:rsidR="00E05CEF" w:rsidRDefault="00E05CEF" w:rsidP="004D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6861" w14:textId="77777777" w:rsidR="00E05CEF" w:rsidRDefault="00E05CEF" w:rsidP="004D3180">
      <w:pPr>
        <w:spacing w:after="0" w:line="240" w:lineRule="auto"/>
      </w:pPr>
      <w:r>
        <w:separator/>
      </w:r>
    </w:p>
  </w:footnote>
  <w:footnote w:type="continuationSeparator" w:id="0">
    <w:p w14:paraId="793D3E7B" w14:textId="77777777" w:rsidR="00E05CEF" w:rsidRDefault="00E05CEF" w:rsidP="004D3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7EC"/>
    <w:multiLevelType w:val="multilevel"/>
    <w:tmpl w:val="D318BE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BD1C3C"/>
    <w:multiLevelType w:val="multilevel"/>
    <w:tmpl w:val="ABAA3A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CF86462"/>
    <w:multiLevelType w:val="multilevel"/>
    <w:tmpl w:val="A8C63F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97F0D7F"/>
    <w:multiLevelType w:val="multilevel"/>
    <w:tmpl w:val="0C5094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18144751">
    <w:abstractNumId w:val="3"/>
  </w:num>
  <w:num w:numId="2" w16cid:durableId="311058992">
    <w:abstractNumId w:val="1"/>
  </w:num>
  <w:num w:numId="3" w16cid:durableId="343285650">
    <w:abstractNumId w:val="2"/>
  </w:num>
  <w:num w:numId="4" w16cid:durableId="909999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71"/>
    <w:rsid w:val="00331EA1"/>
    <w:rsid w:val="003C22CD"/>
    <w:rsid w:val="004D3180"/>
    <w:rsid w:val="004E4D6E"/>
    <w:rsid w:val="005543CB"/>
    <w:rsid w:val="0059434F"/>
    <w:rsid w:val="006328D2"/>
    <w:rsid w:val="007C08BB"/>
    <w:rsid w:val="009C5D70"/>
    <w:rsid w:val="009C7AD6"/>
    <w:rsid w:val="00A23F9D"/>
    <w:rsid w:val="00C14F40"/>
    <w:rsid w:val="00C57171"/>
    <w:rsid w:val="00D8385B"/>
    <w:rsid w:val="00E05CEF"/>
    <w:rsid w:val="00F64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67EE"/>
  <w15:chartTrackingRefBased/>
  <w15:docId w15:val="{12AC277D-2B4C-433D-AC69-E07911D6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57171"/>
    <w:rPr>
      <w:color w:val="0000FF"/>
      <w:u w:val="single"/>
    </w:rPr>
  </w:style>
  <w:style w:type="paragraph" w:customStyle="1" w:styleId="Normalny1">
    <w:name w:val="Normalny1"/>
    <w:rsid w:val="00C57171"/>
    <w:pPr>
      <w:suppressAutoHyphens/>
      <w:autoSpaceDN w:val="0"/>
      <w:spacing w:line="240" w:lineRule="auto"/>
    </w:pPr>
    <w:rPr>
      <w:rFonts w:ascii="Calibri" w:eastAsia="Calibri" w:hAnsi="Calibri" w:cs="Times New Roman"/>
      <w:kern w:val="0"/>
      <w14:ligatures w14:val="none"/>
    </w:rPr>
  </w:style>
  <w:style w:type="paragraph" w:customStyle="1" w:styleId="NormalnyWeb1">
    <w:name w:val="Normalny (Web)1"/>
    <w:basedOn w:val="Normalny1"/>
    <w:rsid w:val="00C57171"/>
    <w:pPr>
      <w:spacing w:before="100" w:after="100"/>
    </w:pPr>
    <w:rPr>
      <w:rFonts w:ascii="Times New Roman" w:eastAsia="Times New Roman" w:hAnsi="Times New Roman"/>
      <w:sz w:val="24"/>
      <w:szCs w:val="24"/>
      <w:lang w:eastAsia="pl-PL"/>
    </w:rPr>
  </w:style>
  <w:style w:type="paragraph" w:customStyle="1" w:styleId="Akapitzlist1">
    <w:name w:val="Akapit z listą1"/>
    <w:basedOn w:val="Normalny1"/>
    <w:rsid w:val="00C57171"/>
    <w:pPr>
      <w:ind w:left="720"/>
    </w:pPr>
  </w:style>
  <w:style w:type="character" w:customStyle="1" w:styleId="Domylnaczcionkaakapitu1">
    <w:name w:val="Domyślna czcionka akapitu1"/>
    <w:rsid w:val="00C57171"/>
  </w:style>
  <w:style w:type="character" w:customStyle="1" w:styleId="Hipercze1">
    <w:name w:val="Hiperłącze1"/>
    <w:basedOn w:val="Domylnaczcionkaakapitu1"/>
    <w:rsid w:val="00C57171"/>
    <w:rPr>
      <w:color w:val="0000FF"/>
      <w:u w:val="single"/>
    </w:rPr>
  </w:style>
  <w:style w:type="character" w:customStyle="1" w:styleId="declaration-sub-title">
    <w:name w:val="declaration-sub-title"/>
    <w:basedOn w:val="Domylnaczcionkaakapitu1"/>
    <w:rsid w:val="00C57171"/>
  </w:style>
  <w:style w:type="character" w:customStyle="1" w:styleId="declaration-emph">
    <w:name w:val="declaration-emph"/>
    <w:basedOn w:val="Domylnaczcionkaakapitu1"/>
    <w:rsid w:val="00C57171"/>
  </w:style>
  <w:style w:type="paragraph" w:customStyle="1" w:styleId="Nagwek21">
    <w:name w:val="Nagłówek 21"/>
    <w:basedOn w:val="Normalny1"/>
    <w:next w:val="Normalny1"/>
    <w:rsid w:val="00C57171"/>
    <w:pPr>
      <w:keepNext/>
      <w:keepLines/>
      <w:spacing w:before="40" w:after="0"/>
      <w:outlineLvl w:val="1"/>
    </w:pPr>
    <w:rPr>
      <w:rFonts w:ascii="Calibri Light" w:eastAsia="Times New Roman" w:hAnsi="Calibri Light"/>
      <w:color w:val="2E74B5"/>
      <w:sz w:val="26"/>
      <w:szCs w:val="26"/>
    </w:rPr>
  </w:style>
  <w:style w:type="paragraph" w:styleId="Nagwek">
    <w:name w:val="header"/>
    <w:basedOn w:val="Normalny"/>
    <w:link w:val="NagwekZnak"/>
    <w:uiPriority w:val="99"/>
    <w:unhideWhenUsed/>
    <w:rsid w:val="004D31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3180"/>
  </w:style>
  <w:style w:type="paragraph" w:styleId="Stopka">
    <w:name w:val="footer"/>
    <w:basedOn w:val="Normalny"/>
    <w:link w:val="StopkaZnak"/>
    <w:uiPriority w:val="99"/>
    <w:unhideWhenUsed/>
    <w:rsid w:val="004D31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ettings" Target="settings.xml"/><Relationship Id="rId7" Type="http://schemas.openxmlformats.org/officeDocument/2006/relationships/hyperlink" Target="https://bip.um.wloc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755</Words>
  <Characters>4533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 Skarpa</dc:creator>
  <cp:keywords/>
  <dc:description/>
  <cp:lastModifiedBy>DPS Skarpa</cp:lastModifiedBy>
  <cp:revision>7</cp:revision>
  <dcterms:created xsi:type="dcterms:W3CDTF">2026-03-05T08:46:00Z</dcterms:created>
  <dcterms:modified xsi:type="dcterms:W3CDTF">2026-03-16T07:25:00Z</dcterms:modified>
</cp:coreProperties>
</file>